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8A0C4" w14:textId="4E7A0773" w:rsidR="0020121E" w:rsidRPr="00105C13" w:rsidRDefault="00105C13" w:rsidP="00105C13">
      <w:pPr>
        <w:jc w:val="both"/>
        <w:rPr>
          <w:rFonts w:ascii="Calibri" w:hAnsi="Calibri" w:cs="Calibri"/>
          <w:b/>
          <w:bCs/>
          <w:sz w:val="22"/>
          <w:szCs w:val="22"/>
          <w:lang w:val="en-US"/>
        </w:rPr>
      </w:pPr>
      <w:proofErr w:type="spellStart"/>
      <w:r w:rsidRPr="00105C13">
        <w:rPr>
          <w:rFonts w:ascii="Calibri" w:hAnsi="Calibri" w:cs="Calibri"/>
          <w:b/>
          <w:bCs/>
          <w:sz w:val="22"/>
          <w:szCs w:val="22"/>
          <w:lang w:val="en-US"/>
        </w:rPr>
        <w:t>Techninės</w:t>
      </w:r>
      <w:proofErr w:type="spellEnd"/>
      <w:r w:rsidRPr="00105C13">
        <w:rPr>
          <w:rFonts w:ascii="Calibri" w:hAnsi="Calibri" w:cs="Calibri"/>
          <w:b/>
          <w:bCs/>
          <w:sz w:val="22"/>
          <w:szCs w:val="22"/>
          <w:lang w:val="en-US"/>
        </w:rPr>
        <w:t xml:space="preserve"> </w:t>
      </w:r>
      <w:proofErr w:type="spellStart"/>
      <w:r w:rsidRPr="00105C13">
        <w:rPr>
          <w:rFonts w:ascii="Calibri" w:hAnsi="Calibri" w:cs="Calibri"/>
          <w:b/>
          <w:bCs/>
          <w:sz w:val="22"/>
          <w:szCs w:val="22"/>
          <w:lang w:val="en-US"/>
        </w:rPr>
        <w:t>specifikacijos</w:t>
      </w:r>
      <w:proofErr w:type="spellEnd"/>
      <w:r w:rsidRPr="00105C13">
        <w:rPr>
          <w:rFonts w:ascii="Calibri" w:hAnsi="Calibri" w:cs="Calibri"/>
          <w:b/>
          <w:bCs/>
          <w:sz w:val="22"/>
          <w:szCs w:val="22"/>
          <w:lang w:val="en-US"/>
        </w:rPr>
        <w:t xml:space="preserve"> 1 </w:t>
      </w:r>
      <w:proofErr w:type="spellStart"/>
      <w:r w:rsidR="0020121E" w:rsidRPr="00105C13">
        <w:rPr>
          <w:rFonts w:ascii="Calibri" w:hAnsi="Calibri" w:cs="Calibri"/>
          <w:b/>
          <w:bCs/>
          <w:sz w:val="22"/>
          <w:szCs w:val="22"/>
          <w:lang w:val="en-US"/>
        </w:rPr>
        <w:t>Priedas</w:t>
      </w:r>
      <w:proofErr w:type="spellEnd"/>
    </w:p>
    <w:p w14:paraId="11B0C2ED" w14:textId="0F880AA0" w:rsidR="0020121E" w:rsidRPr="00105C13" w:rsidRDefault="0020121E" w:rsidP="00105C13">
      <w:pPr>
        <w:jc w:val="both"/>
        <w:rPr>
          <w:rFonts w:ascii="Calibri" w:hAnsi="Calibri" w:cs="Calibri"/>
          <w:b/>
          <w:bCs/>
          <w:sz w:val="22"/>
          <w:szCs w:val="22"/>
          <w:lang w:val="en-US"/>
        </w:rPr>
      </w:pPr>
      <w:proofErr w:type="spellStart"/>
      <w:r w:rsidRPr="00105C13">
        <w:rPr>
          <w:rFonts w:ascii="Calibri" w:hAnsi="Calibri" w:cs="Calibri"/>
          <w:b/>
          <w:bCs/>
          <w:sz w:val="22"/>
          <w:szCs w:val="22"/>
          <w:lang w:val="en-US"/>
        </w:rPr>
        <w:t>Skaitmeninio</w:t>
      </w:r>
      <w:proofErr w:type="spellEnd"/>
      <w:r w:rsidRPr="00105C13">
        <w:rPr>
          <w:rFonts w:ascii="Calibri" w:hAnsi="Calibri" w:cs="Calibri"/>
          <w:b/>
          <w:bCs/>
          <w:sz w:val="22"/>
          <w:szCs w:val="22"/>
          <w:lang w:val="en-US"/>
        </w:rPr>
        <w:t xml:space="preserve"> </w:t>
      </w:r>
      <w:r w:rsidRPr="00105C13">
        <w:rPr>
          <w:rFonts w:ascii="Calibri" w:hAnsi="Calibri" w:cs="Calibri"/>
          <w:b/>
          <w:bCs/>
          <w:sz w:val="22"/>
          <w:szCs w:val="22"/>
        </w:rPr>
        <w:t>įrankio</w:t>
      </w:r>
      <w:r w:rsidRPr="00105C13">
        <w:rPr>
          <w:rFonts w:ascii="Calibri" w:hAnsi="Calibri" w:cs="Calibri"/>
          <w:b/>
          <w:bCs/>
          <w:sz w:val="22"/>
          <w:szCs w:val="22"/>
          <w:lang w:val="en-US"/>
        </w:rPr>
        <w:t xml:space="preserve"> </w:t>
      </w:r>
      <w:proofErr w:type="spellStart"/>
      <w:r w:rsidR="00702DB8" w:rsidRPr="00105C13">
        <w:rPr>
          <w:rFonts w:ascii="Calibri" w:hAnsi="Calibri" w:cs="Calibri"/>
          <w:b/>
          <w:bCs/>
          <w:sz w:val="22"/>
          <w:szCs w:val="22"/>
          <w:lang w:val="en-US"/>
        </w:rPr>
        <w:t>prie</w:t>
      </w:r>
      <w:proofErr w:type="spellEnd"/>
      <w:r w:rsidR="00702DB8" w:rsidRPr="00105C13">
        <w:rPr>
          <w:rFonts w:ascii="Calibri" w:hAnsi="Calibri" w:cs="Calibri"/>
          <w:b/>
          <w:bCs/>
          <w:sz w:val="22"/>
          <w:szCs w:val="22"/>
        </w:rPr>
        <w:t>žiūros paslaugų teikimo</w:t>
      </w:r>
      <w:r w:rsidRPr="00105C13">
        <w:rPr>
          <w:rFonts w:ascii="Calibri" w:hAnsi="Calibri" w:cs="Calibri"/>
          <w:b/>
          <w:bCs/>
          <w:sz w:val="22"/>
          <w:szCs w:val="22"/>
          <w:lang w:val="en-US"/>
        </w:rPr>
        <w:t xml:space="preserve"> </w:t>
      </w:r>
      <w:proofErr w:type="spellStart"/>
      <w:r w:rsidRPr="00105C13">
        <w:rPr>
          <w:rFonts w:ascii="Calibri" w:hAnsi="Calibri" w:cs="Calibri"/>
          <w:b/>
          <w:bCs/>
          <w:sz w:val="22"/>
          <w:szCs w:val="22"/>
          <w:lang w:val="en-US"/>
        </w:rPr>
        <w:t>tvarkos</w:t>
      </w:r>
      <w:proofErr w:type="spellEnd"/>
      <w:r w:rsidRPr="00105C13">
        <w:rPr>
          <w:rFonts w:ascii="Calibri" w:hAnsi="Calibri" w:cs="Calibri"/>
          <w:b/>
          <w:bCs/>
          <w:sz w:val="22"/>
          <w:szCs w:val="22"/>
          <w:lang w:val="en-US"/>
        </w:rPr>
        <w:t xml:space="preserve"> </w:t>
      </w:r>
      <w:proofErr w:type="spellStart"/>
      <w:r w:rsidRPr="00105C13">
        <w:rPr>
          <w:rFonts w:ascii="Calibri" w:hAnsi="Calibri" w:cs="Calibri"/>
          <w:b/>
          <w:bCs/>
          <w:sz w:val="22"/>
          <w:szCs w:val="22"/>
          <w:lang w:val="en-US"/>
        </w:rPr>
        <w:t>aprašas</w:t>
      </w:r>
      <w:proofErr w:type="spellEnd"/>
    </w:p>
    <w:p w14:paraId="77DAC366" w14:textId="32EB5BEF" w:rsidR="0094575C" w:rsidRPr="00105C13" w:rsidRDefault="0020121E" w:rsidP="00105C13">
      <w:pPr>
        <w:pStyle w:val="ListParagraph"/>
        <w:numPr>
          <w:ilvl w:val="0"/>
          <w:numId w:val="1"/>
        </w:numPr>
        <w:jc w:val="both"/>
        <w:rPr>
          <w:rFonts w:ascii="Calibri" w:hAnsi="Calibri" w:cs="Calibri"/>
          <w:sz w:val="22"/>
          <w:szCs w:val="22"/>
          <w:lang w:val="en-US"/>
        </w:rPr>
      </w:pPr>
      <w:r w:rsidRPr="00105C13">
        <w:rPr>
          <w:rFonts w:ascii="Calibri" w:hAnsi="Calibri" w:cs="Calibri"/>
          <w:sz w:val="22"/>
          <w:szCs w:val="22"/>
          <w:lang w:val="en-US"/>
        </w:rPr>
        <w:t>Apr</w:t>
      </w:r>
      <w:proofErr w:type="spellStart"/>
      <w:r w:rsidRPr="00105C13">
        <w:rPr>
          <w:rFonts w:ascii="Calibri" w:hAnsi="Calibri" w:cs="Calibri"/>
          <w:sz w:val="22"/>
          <w:szCs w:val="22"/>
        </w:rPr>
        <w:t>aše</w:t>
      </w:r>
      <w:proofErr w:type="spellEnd"/>
      <w:r w:rsidRPr="00105C13">
        <w:rPr>
          <w:rFonts w:ascii="Calibri" w:hAnsi="Calibri" w:cs="Calibri"/>
          <w:sz w:val="22"/>
          <w:szCs w:val="22"/>
        </w:rPr>
        <w:t xml:space="preserve"> naudojamos</w:t>
      </w:r>
      <w:r w:rsidR="0094575C" w:rsidRPr="00105C13">
        <w:rPr>
          <w:rFonts w:ascii="Calibri" w:hAnsi="Calibri" w:cs="Calibri"/>
          <w:sz w:val="22"/>
          <w:szCs w:val="22"/>
        </w:rPr>
        <w:t xml:space="preserve"> sąvokos: </w:t>
      </w:r>
    </w:p>
    <w:p w14:paraId="393E5840" w14:textId="3FE7EC7C" w:rsidR="0020121E" w:rsidRPr="00105C13" w:rsidRDefault="0094575C" w:rsidP="00105C13">
      <w:pPr>
        <w:pStyle w:val="ListParagraph"/>
        <w:numPr>
          <w:ilvl w:val="1"/>
          <w:numId w:val="2"/>
        </w:numPr>
        <w:jc w:val="both"/>
        <w:rPr>
          <w:rFonts w:ascii="Calibri" w:hAnsi="Calibri" w:cs="Calibri"/>
          <w:sz w:val="22"/>
          <w:szCs w:val="22"/>
        </w:rPr>
      </w:pPr>
      <w:r w:rsidRPr="00105C13">
        <w:rPr>
          <w:rFonts w:ascii="Calibri" w:hAnsi="Calibri" w:cs="Calibri"/>
          <w:sz w:val="22"/>
          <w:szCs w:val="22"/>
        </w:rPr>
        <w:t xml:space="preserve"> </w:t>
      </w:r>
      <w:r w:rsidRPr="00105C13">
        <w:rPr>
          <w:rFonts w:ascii="Calibri" w:hAnsi="Calibri" w:cs="Calibri"/>
          <w:b/>
          <w:bCs/>
          <w:sz w:val="22"/>
          <w:szCs w:val="22"/>
        </w:rPr>
        <w:t xml:space="preserve">Incidentas </w:t>
      </w:r>
      <w:r w:rsidRPr="00105C13">
        <w:rPr>
          <w:rFonts w:ascii="Calibri" w:hAnsi="Calibri" w:cs="Calibri"/>
          <w:sz w:val="22"/>
          <w:szCs w:val="22"/>
        </w:rPr>
        <w:t xml:space="preserve">– su </w:t>
      </w:r>
      <w:r w:rsidR="005542B4" w:rsidRPr="00105C13">
        <w:rPr>
          <w:rFonts w:ascii="Calibri" w:hAnsi="Calibri" w:cs="Calibri"/>
          <w:sz w:val="22"/>
          <w:szCs w:val="22"/>
        </w:rPr>
        <w:t>Skaitmeninio įrankio</w:t>
      </w:r>
      <w:r w:rsidRPr="00105C13">
        <w:rPr>
          <w:rFonts w:ascii="Calibri" w:hAnsi="Calibri" w:cs="Calibri"/>
          <w:sz w:val="22"/>
          <w:szCs w:val="22"/>
        </w:rPr>
        <w:t>  veikimu susijusi klaida ar problema, konsultacijos poreikis.</w:t>
      </w:r>
    </w:p>
    <w:p w14:paraId="30A8618A" w14:textId="4F684049" w:rsidR="0020121E" w:rsidRPr="00105C13" w:rsidRDefault="0094575C" w:rsidP="00105C13">
      <w:pPr>
        <w:pStyle w:val="ListParagraph"/>
        <w:numPr>
          <w:ilvl w:val="1"/>
          <w:numId w:val="2"/>
        </w:numPr>
        <w:jc w:val="both"/>
        <w:rPr>
          <w:rFonts w:ascii="Calibri" w:hAnsi="Calibri" w:cs="Calibri"/>
          <w:sz w:val="22"/>
          <w:szCs w:val="22"/>
        </w:rPr>
      </w:pPr>
      <w:r w:rsidRPr="00105C13">
        <w:rPr>
          <w:rFonts w:ascii="Calibri" w:hAnsi="Calibri" w:cs="Calibri"/>
          <w:b/>
          <w:bCs/>
          <w:sz w:val="22"/>
          <w:szCs w:val="22"/>
        </w:rPr>
        <w:t xml:space="preserve">Konsultacija </w:t>
      </w:r>
      <w:r w:rsidRPr="00105C13">
        <w:rPr>
          <w:rFonts w:ascii="Calibri" w:hAnsi="Calibri" w:cs="Calibri"/>
          <w:sz w:val="22"/>
          <w:szCs w:val="22"/>
        </w:rPr>
        <w:t xml:space="preserve">– komunikacija, atsakymai į klausimus, susijusius su </w:t>
      </w:r>
      <w:r w:rsidR="005542B4" w:rsidRPr="00105C13">
        <w:rPr>
          <w:rFonts w:ascii="Calibri" w:hAnsi="Calibri" w:cs="Calibri"/>
          <w:sz w:val="22"/>
          <w:szCs w:val="22"/>
        </w:rPr>
        <w:t>Skaitmeninio įrankio </w:t>
      </w:r>
      <w:r w:rsidRPr="00105C13">
        <w:rPr>
          <w:rFonts w:ascii="Calibri" w:hAnsi="Calibri" w:cs="Calibri"/>
          <w:sz w:val="22"/>
          <w:szCs w:val="22"/>
        </w:rPr>
        <w:t xml:space="preserve">veikimu, konsultacija dėl darbo su </w:t>
      </w:r>
      <w:r w:rsidR="005542B4" w:rsidRPr="00105C13">
        <w:rPr>
          <w:rFonts w:ascii="Calibri" w:hAnsi="Calibri" w:cs="Calibri"/>
          <w:sz w:val="22"/>
          <w:szCs w:val="22"/>
        </w:rPr>
        <w:t>Skaitmeniniu įrankiu</w:t>
      </w:r>
      <w:r w:rsidRPr="00105C13">
        <w:rPr>
          <w:rFonts w:ascii="Calibri" w:hAnsi="Calibri" w:cs="Calibri"/>
          <w:sz w:val="22"/>
          <w:szCs w:val="22"/>
        </w:rPr>
        <w:t xml:space="preserve">, konsultacija dėl </w:t>
      </w:r>
      <w:r w:rsidR="005542B4" w:rsidRPr="00105C13">
        <w:rPr>
          <w:rFonts w:ascii="Calibri" w:hAnsi="Calibri" w:cs="Calibri"/>
          <w:sz w:val="22"/>
          <w:szCs w:val="22"/>
        </w:rPr>
        <w:t>Skaitmeninio įrankio </w:t>
      </w:r>
      <w:r w:rsidRPr="00105C13">
        <w:rPr>
          <w:rFonts w:ascii="Calibri" w:hAnsi="Calibri" w:cs="Calibri"/>
          <w:sz w:val="22"/>
          <w:szCs w:val="22"/>
        </w:rPr>
        <w:t xml:space="preserve">administravimo, kurių atsakymai nereikalauja papildomos </w:t>
      </w:r>
      <w:r w:rsidR="005542B4" w:rsidRPr="00105C13">
        <w:rPr>
          <w:rFonts w:ascii="Calibri" w:hAnsi="Calibri" w:cs="Calibri"/>
          <w:sz w:val="22"/>
          <w:szCs w:val="22"/>
        </w:rPr>
        <w:t>Skaitmeninio įrankio </w:t>
      </w:r>
      <w:r w:rsidRPr="00105C13">
        <w:rPr>
          <w:rFonts w:ascii="Calibri" w:hAnsi="Calibri" w:cs="Calibri"/>
          <w:sz w:val="22"/>
          <w:szCs w:val="22"/>
        </w:rPr>
        <w:t xml:space="preserve">duomenų analizės. </w:t>
      </w:r>
    </w:p>
    <w:p w14:paraId="78E5F982" w14:textId="77777777" w:rsidR="005542B4" w:rsidRPr="00105C13" w:rsidRDefault="0094575C" w:rsidP="00105C13">
      <w:pPr>
        <w:pStyle w:val="ListParagraph"/>
        <w:numPr>
          <w:ilvl w:val="1"/>
          <w:numId w:val="2"/>
        </w:numPr>
        <w:jc w:val="both"/>
        <w:rPr>
          <w:rFonts w:ascii="Calibri" w:hAnsi="Calibri" w:cs="Calibri"/>
          <w:sz w:val="22"/>
          <w:szCs w:val="22"/>
        </w:rPr>
      </w:pPr>
      <w:r w:rsidRPr="00105C13">
        <w:rPr>
          <w:rFonts w:ascii="Calibri" w:hAnsi="Calibri" w:cs="Calibri"/>
          <w:b/>
          <w:bCs/>
          <w:sz w:val="22"/>
          <w:szCs w:val="22"/>
        </w:rPr>
        <w:t>Klaida</w:t>
      </w:r>
      <w:r w:rsidRPr="00105C13">
        <w:rPr>
          <w:rFonts w:ascii="Calibri" w:hAnsi="Calibri" w:cs="Calibri"/>
          <w:sz w:val="22"/>
          <w:szCs w:val="22"/>
        </w:rPr>
        <w:t xml:space="preserve"> – </w:t>
      </w:r>
      <w:r w:rsidR="005542B4" w:rsidRPr="00105C13">
        <w:rPr>
          <w:rFonts w:ascii="Calibri" w:hAnsi="Calibri" w:cs="Calibri"/>
          <w:sz w:val="22"/>
          <w:szCs w:val="22"/>
        </w:rPr>
        <w:t>S</w:t>
      </w:r>
      <w:r w:rsidRPr="00105C13">
        <w:rPr>
          <w:rFonts w:ascii="Calibri" w:hAnsi="Calibri" w:cs="Calibri"/>
          <w:sz w:val="22"/>
          <w:szCs w:val="22"/>
        </w:rPr>
        <w:t xml:space="preserve">kaitmeninio įrankio funkcionalumo veikimas ne pagal funkcionalumo sukūrimo metu sudarytus sutarimus, neapribojantis šio funkcionalumo. Klaida nelaikomas defektas, kuriam ištaisyti būtina atnaujinti </w:t>
      </w:r>
      <w:r w:rsidR="005542B4" w:rsidRPr="00105C13">
        <w:rPr>
          <w:rFonts w:ascii="Calibri" w:hAnsi="Calibri" w:cs="Calibri"/>
          <w:sz w:val="22"/>
          <w:szCs w:val="22"/>
        </w:rPr>
        <w:t>S</w:t>
      </w:r>
      <w:r w:rsidRPr="00105C13">
        <w:rPr>
          <w:rFonts w:ascii="Calibri" w:hAnsi="Calibri" w:cs="Calibri"/>
          <w:sz w:val="22"/>
          <w:szCs w:val="22"/>
        </w:rPr>
        <w:t xml:space="preserve">kaitmeninio įrankio versiją ar įdiegti </w:t>
      </w:r>
      <w:r w:rsidR="005542B4" w:rsidRPr="00105C13">
        <w:rPr>
          <w:rFonts w:ascii="Calibri" w:hAnsi="Calibri" w:cs="Calibri"/>
          <w:sz w:val="22"/>
          <w:szCs w:val="22"/>
        </w:rPr>
        <w:t>S</w:t>
      </w:r>
      <w:r w:rsidRPr="00105C13">
        <w:rPr>
          <w:rFonts w:ascii="Calibri" w:hAnsi="Calibri" w:cs="Calibri"/>
          <w:sz w:val="22"/>
          <w:szCs w:val="22"/>
        </w:rPr>
        <w:t>kaitmeninio įrankio klaidos taisymo paketą</w:t>
      </w:r>
      <w:r w:rsidR="005542B4" w:rsidRPr="00105C13">
        <w:rPr>
          <w:rFonts w:ascii="Calibri" w:hAnsi="Calibri" w:cs="Calibri"/>
          <w:sz w:val="22"/>
          <w:szCs w:val="22"/>
        </w:rPr>
        <w:t>. Galimi klaidos pavyzdžiai (sąrašas nebaigtinis)</w:t>
      </w:r>
      <w:r w:rsidR="000C3D31" w:rsidRPr="00105C13">
        <w:rPr>
          <w:rFonts w:ascii="Calibri" w:hAnsi="Calibri" w:cs="Calibri"/>
          <w:i/>
          <w:iCs/>
          <w:sz w:val="22"/>
          <w:szCs w:val="22"/>
        </w:rPr>
        <w:t>:</w:t>
      </w:r>
      <w:r w:rsidR="000C3D31" w:rsidRPr="00105C13">
        <w:rPr>
          <w:rFonts w:ascii="Calibri" w:hAnsi="Calibri" w:cs="Calibri"/>
          <w:sz w:val="22"/>
          <w:szCs w:val="22"/>
        </w:rPr>
        <w:t xml:space="preserve"> </w:t>
      </w:r>
    </w:p>
    <w:p w14:paraId="3B70D181" w14:textId="38F24D74" w:rsidR="005542B4" w:rsidRPr="00105C13" w:rsidRDefault="005542B4" w:rsidP="00105C13">
      <w:pPr>
        <w:pStyle w:val="ListParagraph"/>
        <w:numPr>
          <w:ilvl w:val="0"/>
          <w:numId w:val="4"/>
        </w:numPr>
        <w:jc w:val="both"/>
        <w:rPr>
          <w:rFonts w:ascii="Calibri" w:hAnsi="Calibri" w:cs="Calibri"/>
          <w:sz w:val="22"/>
          <w:szCs w:val="22"/>
        </w:rPr>
      </w:pPr>
      <w:r w:rsidRPr="00105C13">
        <w:rPr>
          <w:rFonts w:ascii="Calibri" w:hAnsi="Calibri" w:cs="Calibri"/>
          <w:sz w:val="22"/>
          <w:szCs w:val="22"/>
        </w:rPr>
        <w:t>įrankis leidžia patvirtinti darbą, bet neparodo patvirtinimo pranešimo</w:t>
      </w:r>
      <w:r w:rsidR="000C3D31" w:rsidRPr="00105C13">
        <w:rPr>
          <w:rFonts w:ascii="Calibri" w:hAnsi="Calibri" w:cs="Calibri"/>
          <w:sz w:val="22"/>
          <w:szCs w:val="22"/>
        </w:rPr>
        <w:t xml:space="preserve">; </w:t>
      </w:r>
    </w:p>
    <w:p w14:paraId="2048C8AE" w14:textId="77777777" w:rsidR="005542B4" w:rsidRPr="00105C13" w:rsidRDefault="000C3D31" w:rsidP="00105C13">
      <w:pPr>
        <w:pStyle w:val="ListParagraph"/>
        <w:numPr>
          <w:ilvl w:val="0"/>
          <w:numId w:val="4"/>
        </w:numPr>
        <w:jc w:val="both"/>
        <w:rPr>
          <w:rFonts w:ascii="Calibri" w:hAnsi="Calibri" w:cs="Calibri"/>
          <w:sz w:val="22"/>
          <w:szCs w:val="22"/>
        </w:rPr>
      </w:pPr>
      <w:r w:rsidRPr="00105C13">
        <w:rPr>
          <w:rFonts w:ascii="Calibri" w:hAnsi="Calibri" w:cs="Calibri"/>
          <w:sz w:val="22"/>
          <w:szCs w:val="22"/>
        </w:rPr>
        <w:t>techninės priežiūros užduotis išsisaugo, tačiau neteisingai rodomas jos prioritetas arba data</w:t>
      </w:r>
      <w:r w:rsidR="005542B4" w:rsidRPr="00105C13">
        <w:rPr>
          <w:rFonts w:ascii="Calibri" w:hAnsi="Calibri" w:cs="Calibri"/>
          <w:sz w:val="22"/>
          <w:szCs w:val="22"/>
        </w:rPr>
        <w:t xml:space="preserve">; </w:t>
      </w:r>
    </w:p>
    <w:p w14:paraId="17C958E9" w14:textId="426DCD64" w:rsidR="0020121E" w:rsidRPr="00105C13" w:rsidRDefault="00BA1931" w:rsidP="00105C13">
      <w:pPr>
        <w:pStyle w:val="ListParagraph"/>
        <w:numPr>
          <w:ilvl w:val="0"/>
          <w:numId w:val="4"/>
        </w:numPr>
        <w:jc w:val="both"/>
        <w:rPr>
          <w:rFonts w:ascii="Calibri" w:hAnsi="Calibri" w:cs="Calibri"/>
          <w:sz w:val="22"/>
          <w:szCs w:val="22"/>
        </w:rPr>
      </w:pPr>
      <w:r w:rsidRPr="00105C13">
        <w:rPr>
          <w:rFonts w:ascii="Calibri" w:hAnsi="Calibri" w:cs="Calibri"/>
          <w:sz w:val="22"/>
          <w:szCs w:val="22"/>
        </w:rPr>
        <w:t xml:space="preserve">neteisingai atvaizduojami duomenys </w:t>
      </w:r>
      <w:r w:rsidR="005542B4" w:rsidRPr="00105C13">
        <w:rPr>
          <w:rFonts w:ascii="Calibri" w:hAnsi="Calibri" w:cs="Calibri"/>
          <w:sz w:val="22"/>
          <w:szCs w:val="22"/>
        </w:rPr>
        <w:t xml:space="preserve">sugeneruotoje </w:t>
      </w:r>
      <w:r w:rsidRPr="00105C13">
        <w:rPr>
          <w:rFonts w:ascii="Calibri" w:hAnsi="Calibri" w:cs="Calibri"/>
          <w:sz w:val="22"/>
          <w:szCs w:val="22"/>
        </w:rPr>
        <w:t>ataskaitoje.</w:t>
      </w:r>
    </w:p>
    <w:p w14:paraId="20C02B7D" w14:textId="73436FCE" w:rsidR="005542B4" w:rsidRPr="00105C13" w:rsidRDefault="0094575C" w:rsidP="00105C13">
      <w:pPr>
        <w:pStyle w:val="ListParagraph"/>
        <w:numPr>
          <w:ilvl w:val="1"/>
          <w:numId w:val="2"/>
        </w:numPr>
        <w:jc w:val="both"/>
        <w:rPr>
          <w:rFonts w:ascii="Calibri" w:hAnsi="Calibri" w:cs="Calibri"/>
          <w:sz w:val="22"/>
          <w:szCs w:val="22"/>
        </w:rPr>
      </w:pPr>
      <w:r w:rsidRPr="00105C13">
        <w:rPr>
          <w:rFonts w:ascii="Calibri" w:hAnsi="Calibri" w:cs="Calibri"/>
          <w:b/>
          <w:bCs/>
          <w:sz w:val="22"/>
          <w:szCs w:val="22"/>
        </w:rPr>
        <w:t xml:space="preserve">Kritinė klaida </w:t>
      </w:r>
      <w:r w:rsidRPr="00105C13">
        <w:rPr>
          <w:rFonts w:ascii="Calibri" w:hAnsi="Calibri" w:cs="Calibri"/>
          <w:sz w:val="22"/>
          <w:szCs w:val="22"/>
        </w:rPr>
        <w:t xml:space="preserve">– </w:t>
      </w:r>
      <w:r w:rsidR="00211367" w:rsidRPr="00105C13">
        <w:rPr>
          <w:rFonts w:ascii="Calibri" w:hAnsi="Calibri" w:cs="Calibri"/>
          <w:sz w:val="22"/>
          <w:szCs w:val="22"/>
        </w:rPr>
        <w:t>S</w:t>
      </w:r>
      <w:r w:rsidRPr="00105C13">
        <w:rPr>
          <w:rFonts w:ascii="Calibri" w:hAnsi="Calibri" w:cs="Calibri"/>
          <w:sz w:val="22"/>
          <w:szCs w:val="22"/>
        </w:rPr>
        <w:t xml:space="preserve">kaitmeninio įrankio veikimo sutrikimas, kuris blokuoja Pirkėjo naudotojo funkcionalume esančius veiksmus ir Tiekėjas neranda laikino sprendimo kad Pirkėjo naudotojas galėtų atlikti funkcijas. Kritinė klaida negali būti susijusi su naujai kuriamo funkcionalumo kūrimu. </w:t>
      </w:r>
      <w:r w:rsidR="005542B4" w:rsidRPr="00105C13">
        <w:rPr>
          <w:rFonts w:ascii="Calibri" w:hAnsi="Calibri" w:cs="Calibri"/>
          <w:sz w:val="22"/>
          <w:szCs w:val="22"/>
        </w:rPr>
        <w:t>Galimi kritinės klaidos pavyzdžiai (sąrašas nebaigtinis)</w:t>
      </w:r>
      <w:r w:rsidR="000C3D31" w:rsidRPr="00105C13">
        <w:rPr>
          <w:rFonts w:ascii="Calibri" w:hAnsi="Calibri" w:cs="Calibri"/>
          <w:i/>
          <w:iCs/>
          <w:sz w:val="22"/>
          <w:szCs w:val="22"/>
        </w:rPr>
        <w:t>:</w:t>
      </w:r>
      <w:r w:rsidR="000C3D31" w:rsidRPr="00105C13">
        <w:rPr>
          <w:rFonts w:ascii="Calibri" w:hAnsi="Calibri" w:cs="Calibri"/>
          <w:sz w:val="22"/>
          <w:szCs w:val="22"/>
        </w:rPr>
        <w:t xml:space="preserve"> </w:t>
      </w:r>
    </w:p>
    <w:p w14:paraId="7A5A10E2" w14:textId="11A4785C" w:rsidR="005542B4" w:rsidRPr="00105C13" w:rsidRDefault="000C3D31" w:rsidP="00105C13">
      <w:pPr>
        <w:pStyle w:val="ListParagraph"/>
        <w:numPr>
          <w:ilvl w:val="0"/>
          <w:numId w:val="4"/>
        </w:numPr>
        <w:jc w:val="both"/>
        <w:rPr>
          <w:rFonts w:ascii="Calibri" w:hAnsi="Calibri" w:cs="Calibri"/>
          <w:sz w:val="22"/>
          <w:szCs w:val="22"/>
        </w:rPr>
      </w:pPr>
      <w:r w:rsidRPr="00105C13">
        <w:rPr>
          <w:rFonts w:ascii="Calibri" w:hAnsi="Calibri" w:cs="Calibri"/>
          <w:sz w:val="22"/>
          <w:szCs w:val="22"/>
        </w:rPr>
        <w:t>naudotojas negali prisijungti prie sistemos, todėl darbas sustoja</w:t>
      </w:r>
      <w:r w:rsidR="00211367" w:rsidRPr="00105C13">
        <w:rPr>
          <w:rFonts w:ascii="Calibri" w:hAnsi="Calibri" w:cs="Calibri"/>
          <w:sz w:val="22"/>
          <w:szCs w:val="22"/>
        </w:rPr>
        <w:t>;</w:t>
      </w:r>
    </w:p>
    <w:p w14:paraId="1B77D9E7" w14:textId="77777777" w:rsidR="00211367" w:rsidRPr="00105C13" w:rsidRDefault="000C3D31" w:rsidP="00105C13">
      <w:pPr>
        <w:pStyle w:val="ListParagraph"/>
        <w:numPr>
          <w:ilvl w:val="0"/>
          <w:numId w:val="4"/>
        </w:numPr>
        <w:jc w:val="both"/>
        <w:rPr>
          <w:rFonts w:ascii="Calibri" w:hAnsi="Calibri" w:cs="Calibri"/>
          <w:sz w:val="22"/>
          <w:szCs w:val="22"/>
        </w:rPr>
      </w:pPr>
      <w:r w:rsidRPr="00105C13">
        <w:rPr>
          <w:rFonts w:ascii="Calibri" w:hAnsi="Calibri" w:cs="Calibri"/>
          <w:sz w:val="22"/>
          <w:szCs w:val="22"/>
        </w:rPr>
        <w:t>neįmanoma patvirtinti atlikto darbo</w:t>
      </w:r>
      <w:r w:rsidR="00211367" w:rsidRPr="00105C13">
        <w:rPr>
          <w:rFonts w:ascii="Calibri" w:hAnsi="Calibri" w:cs="Calibri"/>
          <w:sz w:val="22"/>
          <w:szCs w:val="22"/>
        </w:rPr>
        <w:t xml:space="preserve"> ar užduoties;</w:t>
      </w:r>
    </w:p>
    <w:p w14:paraId="1FD115C8" w14:textId="7D511315" w:rsidR="0020121E" w:rsidRPr="00105C13" w:rsidRDefault="00211367" w:rsidP="00105C13">
      <w:pPr>
        <w:pStyle w:val="ListParagraph"/>
        <w:numPr>
          <w:ilvl w:val="0"/>
          <w:numId w:val="4"/>
        </w:numPr>
        <w:jc w:val="both"/>
        <w:rPr>
          <w:rFonts w:ascii="Calibri" w:hAnsi="Calibri" w:cs="Calibri"/>
          <w:sz w:val="22"/>
          <w:szCs w:val="22"/>
        </w:rPr>
      </w:pPr>
      <w:r w:rsidRPr="00105C13">
        <w:rPr>
          <w:rFonts w:ascii="Calibri" w:hAnsi="Calibri" w:cs="Calibri"/>
          <w:sz w:val="22"/>
          <w:szCs w:val="22"/>
        </w:rPr>
        <w:t>nėra galimybės sukurti ar išsaugoti techninės priežiūros užduoties,</w:t>
      </w:r>
      <w:r w:rsidR="000C3D31" w:rsidRPr="00105C13">
        <w:rPr>
          <w:rFonts w:ascii="Calibri" w:hAnsi="Calibri" w:cs="Calibri"/>
          <w:sz w:val="22"/>
          <w:szCs w:val="22"/>
        </w:rPr>
        <w:t>.</w:t>
      </w:r>
    </w:p>
    <w:p w14:paraId="107A68C5" w14:textId="77777777" w:rsidR="00211367" w:rsidRPr="00105C13" w:rsidRDefault="0094575C" w:rsidP="00105C13">
      <w:pPr>
        <w:pStyle w:val="ListParagraph"/>
        <w:numPr>
          <w:ilvl w:val="1"/>
          <w:numId w:val="2"/>
        </w:numPr>
        <w:jc w:val="both"/>
        <w:rPr>
          <w:rFonts w:ascii="Calibri" w:hAnsi="Calibri" w:cs="Calibri"/>
          <w:sz w:val="22"/>
          <w:szCs w:val="22"/>
        </w:rPr>
      </w:pPr>
      <w:r w:rsidRPr="00105C13">
        <w:rPr>
          <w:rFonts w:ascii="Calibri" w:hAnsi="Calibri" w:cs="Calibri"/>
          <w:b/>
          <w:bCs/>
          <w:sz w:val="22"/>
          <w:szCs w:val="22"/>
        </w:rPr>
        <w:t>Sistemos problema</w:t>
      </w:r>
      <w:r w:rsidRPr="00105C13">
        <w:rPr>
          <w:rFonts w:ascii="Calibri" w:hAnsi="Calibri" w:cs="Calibri"/>
          <w:sz w:val="22"/>
          <w:szCs w:val="22"/>
        </w:rPr>
        <w:t xml:space="preserve"> – </w:t>
      </w:r>
      <w:r w:rsidR="00211367" w:rsidRPr="00105C13">
        <w:rPr>
          <w:rFonts w:ascii="Calibri" w:hAnsi="Calibri" w:cs="Calibri"/>
          <w:sz w:val="22"/>
          <w:szCs w:val="22"/>
        </w:rPr>
        <w:t>S</w:t>
      </w:r>
      <w:r w:rsidRPr="00105C13">
        <w:rPr>
          <w:rFonts w:ascii="Calibri" w:hAnsi="Calibri" w:cs="Calibri"/>
          <w:sz w:val="22"/>
          <w:szCs w:val="22"/>
        </w:rPr>
        <w:t xml:space="preserve">kaitmeninio įrankio veikimo sutrikimas, kuris neapriboja funkcionalumo arba Tiekėjas yra pateikęs laikiną sprendimą, kuris leidžia Pirkėjo naudotojui atlikti funkcijas. Problema nelaikomas defektas, kuriam ištaisyti būtina atnaujinti </w:t>
      </w:r>
      <w:r w:rsidR="00211367" w:rsidRPr="00105C13">
        <w:rPr>
          <w:rFonts w:ascii="Calibri" w:hAnsi="Calibri" w:cs="Calibri"/>
          <w:sz w:val="22"/>
          <w:szCs w:val="22"/>
        </w:rPr>
        <w:t>S</w:t>
      </w:r>
      <w:r w:rsidRPr="00105C13">
        <w:rPr>
          <w:rFonts w:ascii="Calibri" w:hAnsi="Calibri" w:cs="Calibri"/>
          <w:sz w:val="22"/>
          <w:szCs w:val="22"/>
        </w:rPr>
        <w:t xml:space="preserve">kaitmeninio įrankio versiją ar įdiegti </w:t>
      </w:r>
      <w:r w:rsidR="00211367" w:rsidRPr="00105C13">
        <w:rPr>
          <w:rFonts w:ascii="Calibri" w:hAnsi="Calibri" w:cs="Calibri"/>
          <w:sz w:val="22"/>
          <w:szCs w:val="22"/>
        </w:rPr>
        <w:t>S</w:t>
      </w:r>
      <w:r w:rsidRPr="00105C13">
        <w:rPr>
          <w:rFonts w:ascii="Calibri" w:hAnsi="Calibri" w:cs="Calibri"/>
          <w:sz w:val="22"/>
          <w:szCs w:val="22"/>
        </w:rPr>
        <w:t xml:space="preserve">kaitmeninio įrankio klaidos ištaisymo paketą. </w:t>
      </w:r>
      <w:r w:rsidR="00211367" w:rsidRPr="00105C13">
        <w:rPr>
          <w:rFonts w:ascii="Calibri" w:hAnsi="Calibri" w:cs="Calibri"/>
          <w:sz w:val="22"/>
          <w:szCs w:val="22"/>
        </w:rPr>
        <w:t>Galimi sistemos problemos pavyzdžiai (sąrašas nebaigtinis)</w:t>
      </w:r>
      <w:r w:rsidR="00211367" w:rsidRPr="00105C13">
        <w:rPr>
          <w:rFonts w:ascii="Calibri" w:hAnsi="Calibri" w:cs="Calibri"/>
          <w:i/>
          <w:iCs/>
          <w:sz w:val="22"/>
          <w:szCs w:val="22"/>
        </w:rPr>
        <w:t>:</w:t>
      </w:r>
      <w:r w:rsidR="00211367" w:rsidRPr="00105C13">
        <w:rPr>
          <w:rFonts w:ascii="Calibri" w:hAnsi="Calibri" w:cs="Calibri"/>
          <w:sz w:val="22"/>
          <w:szCs w:val="22"/>
        </w:rPr>
        <w:t xml:space="preserve"> </w:t>
      </w:r>
      <w:r w:rsidR="000C3D31" w:rsidRPr="00105C13">
        <w:rPr>
          <w:rFonts w:ascii="Calibri" w:hAnsi="Calibri" w:cs="Calibri"/>
          <w:sz w:val="22"/>
          <w:szCs w:val="22"/>
        </w:rPr>
        <w:t xml:space="preserve"> </w:t>
      </w:r>
    </w:p>
    <w:p w14:paraId="1D231DAA" w14:textId="337D0FDF" w:rsidR="00211367" w:rsidRPr="00105C13" w:rsidRDefault="00211367" w:rsidP="00105C13">
      <w:pPr>
        <w:pStyle w:val="ListParagraph"/>
        <w:numPr>
          <w:ilvl w:val="0"/>
          <w:numId w:val="4"/>
        </w:numPr>
        <w:jc w:val="both"/>
        <w:rPr>
          <w:rFonts w:ascii="Calibri" w:hAnsi="Calibri" w:cs="Calibri"/>
          <w:sz w:val="22"/>
          <w:szCs w:val="22"/>
        </w:rPr>
      </w:pPr>
      <w:r w:rsidRPr="00105C13">
        <w:rPr>
          <w:rFonts w:ascii="Calibri" w:hAnsi="Calibri" w:cs="Calibri"/>
          <w:sz w:val="22"/>
          <w:szCs w:val="22"/>
        </w:rPr>
        <w:t>įrankis</w:t>
      </w:r>
      <w:r w:rsidR="000C3D31" w:rsidRPr="00105C13">
        <w:rPr>
          <w:rFonts w:ascii="Calibri" w:hAnsi="Calibri" w:cs="Calibri"/>
          <w:sz w:val="22"/>
          <w:szCs w:val="22"/>
        </w:rPr>
        <w:t xml:space="preserve"> veikia lėčiau</w:t>
      </w:r>
      <w:r w:rsidRPr="00105C13">
        <w:rPr>
          <w:rFonts w:ascii="Calibri" w:hAnsi="Calibri" w:cs="Calibri"/>
          <w:sz w:val="22"/>
          <w:szCs w:val="22"/>
        </w:rPr>
        <w:t xml:space="preserve"> nei įprastai</w:t>
      </w:r>
      <w:r w:rsidR="000C3D31" w:rsidRPr="00105C13">
        <w:rPr>
          <w:rFonts w:ascii="Calibri" w:hAnsi="Calibri" w:cs="Calibri"/>
          <w:sz w:val="22"/>
          <w:szCs w:val="22"/>
        </w:rPr>
        <w:t>, bet darbus galima vykdyti</w:t>
      </w:r>
      <w:r w:rsidRPr="00105C13">
        <w:rPr>
          <w:rFonts w:ascii="Calibri" w:hAnsi="Calibri" w:cs="Calibri"/>
          <w:sz w:val="22"/>
          <w:szCs w:val="22"/>
        </w:rPr>
        <w:t>;</w:t>
      </w:r>
    </w:p>
    <w:p w14:paraId="33AF62A2" w14:textId="03924A1F" w:rsidR="0020121E" w:rsidRPr="00105C13" w:rsidRDefault="000C3D31" w:rsidP="00105C13">
      <w:pPr>
        <w:pStyle w:val="ListParagraph"/>
        <w:numPr>
          <w:ilvl w:val="0"/>
          <w:numId w:val="4"/>
        </w:numPr>
        <w:jc w:val="both"/>
        <w:rPr>
          <w:rFonts w:ascii="Calibri" w:hAnsi="Calibri" w:cs="Calibri"/>
          <w:sz w:val="22"/>
          <w:szCs w:val="22"/>
        </w:rPr>
      </w:pPr>
      <w:r w:rsidRPr="00105C13">
        <w:rPr>
          <w:rFonts w:ascii="Calibri" w:hAnsi="Calibri" w:cs="Calibri"/>
          <w:sz w:val="22"/>
          <w:szCs w:val="22"/>
        </w:rPr>
        <w:t>duomenys neatsinaujina automatiškai, bet juos galima įvesti kitu būdu.</w:t>
      </w:r>
      <w:r w:rsidR="00211367" w:rsidRPr="00105C13">
        <w:rPr>
          <w:rFonts w:ascii="Calibri" w:hAnsi="Calibri" w:cs="Calibri"/>
          <w:sz w:val="22"/>
          <w:szCs w:val="22"/>
        </w:rPr>
        <w:t xml:space="preserve"> </w:t>
      </w:r>
    </w:p>
    <w:p w14:paraId="5EC1A14A" w14:textId="77777777" w:rsidR="00211367" w:rsidRPr="00105C13" w:rsidRDefault="0094575C" w:rsidP="00105C13">
      <w:pPr>
        <w:pStyle w:val="ListParagraph"/>
        <w:numPr>
          <w:ilvl w:val="1"/>
          <w:numId w:val="2"/>
        </w:numPr>
        <w:jc w:val="both"/>
        <w:rPr>
          <w:rFonts w:ascii="Calibri" w:hAnsi="Calibri" w:cs="Calibri"/>
          <w:sz w:val="22"/>
          <w:szCs w:val="22"/>
        </w:rPr>
      </w:pPr>
      <w:r w:rsidRPr="00105C13">
        <w:rPr>
          <w:rFonts w:ascii="Calibri" w:hAnsi="Calibri" w:cs="Calibri"/>
          <w:b/>
          <w:bCs/>
          <w:sz w:val="22"/>
          <w:szCs w:val="22"/>
        </w:rPr>
        <w:t xml:space="preserve">Produkto problema </w:t>
      </w:r>
      <w:r w:rsidRPr="00105C13">
        <w:rPr>
          <w:rFonts w:ascii="Calibri" w:hAnsi="Calibri" w:cs="Calibri"/>
          <w:sz w:val="22"/>
          <w:szCs w:val="22"/>
        </w:rPr>
        <w:t xml:space="preserve">– </w:t>
      </w:r>
      <w:r w:rsidR="00211367" w:rsidRPr="00105C13">
        <w:rPr>
          <w:rFonts w:ascii="Calibri" w:hAnsi="Calibri" w:cs="Calibri"/>
          <w:sz w:val="22"/>
          <w:szCs w:val="22"/>
        </w:rPr>
        <w:t>S</w:t>
      </w:r>
      <w:r w:rsidRPr="00105C13">
        <w:rPr>
          <w:rFonts w:ascii="Calibri" w:hAnsi="Calibri" w:cs="Calibri"/>
          <w:sz w:val="22"/>
          <w:szCs w:val="22"/>
        </w:rPr>
        <w:t xml:space="preserve">kaitmeninio įrankio </w:t>
      </w:r>
      <w:r w:rsidR="000C3D31" w:rsidRPr="00105C13">
        <w:rPr>
          <w:rFonts w:ascii="Calibri" w:hAnsi="Calibri" w:cs="Calibri"/>
          <w:sz w:val="22"/>
          <w:szCs w:val="22"/>
        </w:rPr>
        <w:t xml:space="preserve">platformos </w:t>
      </w:r>
      <w:r w:rsidRPr="00105C13">
        <w:rPr>
          <w:rFonts w:ascii="Calibri" w:hAnsi="Calibri" w:cs="Calibri"/>
          <w:sz w:val="22"/>
          <w:szCs w:val="22"/>
        </w:rPr>
        <w:t xml:space="preserve">netinkamas veikimas, kuris įtakoja Pirkėjo turimą funkcionalumą arba neleidžia pasiekti (sukonfigūruoti) norimo funkcionalumo, kai Tiekėjas pripažįsta, kad tokia situacija atsitiko dėl skaitmeninio įrankio </w:t>
      </w:r>
      <w:r w:rsidR="000C3D31" w:rsidRPr="00105C13">
        <w:rPr>
          <w:rFonts w:ascii="Calibri" w:hAnsi="Calibri" w:cs="Calibri"/>
          <w:sz w:val="22"/>
          <w:szCs w:val="22"/>
        </w:rPr>
        <w:t xml:space="preserve">platformos </w:t>
      </w:r>
      <w:r w:rsidRPr="00105C13">
        <w:rPr>
          <w:rFonts w:ascii="Calibri" w:hAnsi="Calibri" w:cs="Calibri"/>
          <w:sz w:val="22"/>
          <w:szCs w:val="22"/>
        </w:rPr>
        <w:t>klaidos.</w:t>
      </w:r>
      <w:r w:rsidR="00211367" w:rsidRPr="00105C13">
        <w:rPr>
          <w:rFonts w:ascii="Calibri" w:hAnsi="Calibri" w:cs="Calibri"/>
          <w:sz w:val="22"/>
          <w:szCs w:val="22"/>
        </w:rPr>
        <w:t xml:space="preserve"> Galimi produkto problemos pavyzdžiai (sąrašas nebaigtinis)</w:t>
      </w:r>
      <w:r w:rsidR="00211367" w:rsidRPr="00105C13">
        <w:rPr>
          <w:rFonts w:ascii="Calibri" w:hAnsi="Calibri" w:cs="Calibri"/>
          <w:i/>
          <w:iCs/>
          <w:sz w:val="22"/>
          <w:szCs w:val="22"/>
        </w:rPr>
        <w:t>:</w:t>
      </w:r>
      <w:r w:rsidR="00211367" w:rsidRPr="00105C13">
        <w:rPr>
          <w:rFonts w:ascii="Calibri" w:hAnsi="Calibri" w:cs="Calibri"/>
          <w:sz w:val="22"/>
          <w:szCs w:val="22"/>
        </w:rPr>
        <w:t xml:space="preserve">  </w:t>
      </w:r>
    </w:p>
    <w:p w14:paraId="24E988B6" w14:textId="77777777" w:rsidR="00211367" w:rsidRPr="00105C13" w:rsidRDefault="000C3D31" w:rsidP="00105C13">
      <w:pPr>
        <w:pStyle w:val="ListParagraph"/>
        <w:numPr>
          <w:ilvl w:val="0"/>
          <w:numId w:val="4"/>
        </w:numPr>
        <w:jc w:val="both"/>
        <w:rPr>
          <w:rFonts w:ascii="Calibri" w:hAnsi="Calibri" w:cs="Calibri"/>
          <w:sz w:val="22"/>
          <w:szCs w:val="22"/>
        </w:rPr>
      </w:pPr>
      <w:r w:rsidRPr="00105C13">
        <w:rPr>
          <w:rFonts w:ascii="Calibri" w:hAnsi="Calibri" w:cs="Calibri"/>
          <w:sz w:val="22"/>
          <w:szCs w:val="22"/>
        </w:rPr>
        <w:t>dėl platformos klaidos neįmanoma sukonfigūruoti vartotojų teisių, nors toks funkcionalumas yra numatytas.</w:t>
      </w:r>
    </w:p>
    <w:p w14:paraId="6ADBB84A" w14:textId="1856FA66" w:rsidR="0020121E" w:rsidRPr="00105C13" w:rsidRDefault="00702DB8" w:rsidP="00105C13">
      <w:pPr>
        <w:pStyle w:val="ListParagraph"/>
        <w:numPr>
          <w:ilvl w:val="0"/>
          <w:numId w:val="4"/>
        </w:numPr>
        <w:jc w:val="both"/>
        <w:rPr>
          <w:rFonts w:ascii="Calibri" w:hAnsi="Calibri" w:cs="Calibri"/>
          <w:sz w:val="22"/>
          <w:szCs w:val="22"/>
        </w:rPr>
      </w:pPr>
      <w:r w:rsidRPr="00105C13">
        <w:rPr>
          <w:rFonts w:ascii="Calibri" w:hAnsi="Calibri" w:cs="Calibri"/>
          <w:sz w:val="22"/>
          <w:szCs w:val="22"/>
        </w:rPr>
        <w:t>neveikia integracija per API;</w:t>
      </w:r>
    </w:p>
    <w:p w14:paraId="7539A172" w14:textId="3450A913" w:rsidR="00702DB8" w:rsidRPr="00105C13" w:rsidRDefault="00702DB8" w:rsidP="00105C13">
      <w:pPr>
        <w:pStyle w:val="ListParagraph"/>
        <w:numPr>
          <w:ilvl w:val="0"/>
          <w:numId w:val="4"/>
        </w:numPr>
        <w:jc w:val="both"/>
        <w:rPr>
          <w:rFonts w:ascii="Calibri" w:hAnsi="Calibri" w:cs="Calibri"/>
          <w:sz w:val="22"/>
          <w:szCs w:val="22"/>
        </w:rPr>
      </w:pPr>
      <w:r w:rsidRPr="00105C13">
        <w:rPr>
          <w:rFonts w:ascii="Calibri" w:hAnsi="Calibri" w:cs="Calibri"/>
          <w:sz w:val="22"/>
          <w:szCs w:val="22"/>
        </w:rPr>
        <w:t>platforma neleidžia konfigūruoti archyvavimo taisyklių</w:t>
      </w:r>
    </w:p>
    <w:p w14:paraId="69039AFD" w14:textId="77777777" w:rsidR="0020121E" w:rsidRPr="00105C13" w:rsidRDefault="0094575C" w:rsidP="00105C13">
      <w:pPr>
        <w:pStyle w:val="ListParagraph"/>
        <w:numPr>
          <w:ilvl w:val="1"/>
          <w:numId w:val="2"/>
        </w:numPr>
        <w:jc w:val="both"/>
        <w:rPr>
          <w:rFonts w:ascii="Calibri" w:hAnsi="Calibri" w:cs="Calibri"/>
          <w:sz w:val="22"/>
          <w:szCs w:val="22"/>
        </w:rPr>
      </w:pPr>
      <w:r w:rsidRPr="00105C13">
        <w:rPr>
          <w:rFonts w:ascii="Calibri" w:hAnsi="Calibri" w:cs="Calibri"/>
          <w:b/>
          <w:bCs/>
          <w:sz w:val="22"/>
          <w:szCs w:val="22"/>
        </w:rPr>
        <w:t>Reakcija</w:t>
      </w:r>
      <w:r w:rsidRPr="00105C13">
        <w:rPr>
          <w:rFonts w:ascii="Calibri" w:hAnsi="Calibri" w:cs="Calibri"/>
          <w:sz w:val="22"/>
          <w:szCs w:val="22"/>
        </w:rPr>
        <w:t xml:space="preserve"> – laikotarpis, per kurį Tiekėjas po Pirkėjo pranešimo gavimo atlieka preliminarią incidento analizę, nustato jo prioritetą, priskiria konkrečiam konsultantui užduotį ją spręsti ir „Support“ sistemoje (jei incidentas buvo užregistruotas šioje sistemoje) pakeičia incidento statusą iš „naujas“ į „atidarytas“. </w:t>
      </w:r>
    </w:p>
    <w:p w14:paraId="6DFF7B48" w14:textId="03658749" w:rsidR="0094575C" w:rsidRPr="00105C13" w:rsidRDefault="0094575C" w:rsidP="00105C13">
      <w:pPr>
        <w:pStyle w:val="ListParagraph"/>
        <w:numPr>
          <w:ilvl w:val="1"/>
          <w:numId w:val="2"/>
        </w:numPr>
        <w:jc w:val="both"/>
        <w:rPr>
          <w:rFonts w:ascii="Calibri" w:hAnsi="Calibri" w:cs="Calibri"/>
          <w:sz w:val="22"/>
          <w:szCs w:val="22"/>
        </w:rPr>
      </w:pPr>
      <w:r w:rsidRPr="00105C13">
        <w:rPr>
          <w:rFonts w:ascii="Calibri" w:hAnsi="Calibri" w:cs="Calibri"/>
          <w:b/>
          <w:bCs/>
          <w:sz w:val="22"/>
          <w:szCs w:val="22"/>
        </w:rPr>
        <w:lastRenderedPageBreak/>
        <w:t xml:space="preserve">Sprendimo laikas </w:t>
      </w:r>
      <w:r w:rsidRPr="00105C13">
        <w:rPr>
          <w:rFonts w:ascii="Calibri" w:hAnsi="Calibri" w:cs="Calibri"/>
          <w:sz w:val="22"/>
          <w:szCs w:val="22"/>
        </w:rPr>
        <w:t>– laikotarpis</w:t>
      </w:r>
      <w:r w:rsidRPr="00105C13">
        <w:rPr>
          <w:rFonts w:ascii="Calibri" w:hAnsi="Calibri" w:cs="Calibri"/>
          <w:b/>
          <w:bCs/>
          <w:sz w:val="22"/>
          <w:szCs w:val="22"/>
        </w:rPr>
        <w:t xml:space="preserve">, </w:t>
      </w:r>
      <w:r w:rsidRPr="00105C13">
        <w:rPr>
          <w:rFonts w:ascii="Calibri" w:hAnsi="Calibri" w:cs="Calibri"/>
          <w:sz w:val="22"/>
          <w:szCs w:val="22"/>
        </w:rPr>
        <w:t>per kurį</w:t>
      </w:r>
      <w:r w:rsidRPr="00105C13">
        <w:rPr>
          <w:rFonts w:ascii="Calibri" w:hAnsi="Calibri" w:cs="Calibri"/>
          <w:b/>
          <w:bCs/>
          <w:sz w:val="22"/>
          <w:szCs w:val="22"/>
        </w:rPr>
        <w:t xml:space="preserve"> </w:t>
      </w:r>
      <w:r w:rsidRPr="00105C13">
        <w:rPr>
          <w:rFonts w:ascii="Calibri" w:hAnsi="Calibri" w:cs="Calibri"/>
          <w:sz w:val="22"/>
          <w:szCs w:val="22"/>
        </w:rPr>
        <w:t>Tiekėjas</w:t>
      </w:r>
      <w:r w:rsidRPr="00105C13">
        <w:rPr>
          <w:rFonts w:ascii="Calibri" w:hAnsi="Calibri" w:cs="Calibri"/>
          <w:b/>
          <w:bCs/>
          <w:sz w:val="22"/>
          <w:szCs w:val="22"/>
        </w:rPr>
        <w:t xml:space="preserve"> </w:t>
      </w:r>
      <w:r w:rsidRPr="00105C13">
        <w:rPr>
          <w:rFonts w:ascii="Calibri" w:hAnsi="Calibri" w:cs="Calibri"/>
          <w:sz w:val="22"/>
          <w:szCs w:val="22"/>
        </w:rPr>
        <w:t>pateikia atsakymus į Pirkėjo klausimus arba suteikia konsultaciją, išspendžia problemą, pašaliną klaidą. Sprendimo laikas pradedamas skaičiuoti iškart po Reakcijos etapo, bet ne vėliau kaip galimas maksimalus Reakcijos terminas.</w:t>
      </w:r>
    </w:p>
    <w:p w14:paraId="7DBB1D0B" w14:textId="77777777" w:rsidR="005542B4" w:rsidRPr="00105C13" w:rsidRDefault="005542B4" w:rsidP="00105C13">
      <w:pPr>
        <w:pStyle w:val="ListParagraph"/>
        <w:ind w:left="1095"/>
        <w:jc w:val="both"/>
        <w:rPr>
          <w:rFonts w:ascii="Calibri" w:hAnsi="Calibri" w:cs="Calibri"/>
          <w:sz w:val="22"/>
          <w:szCs w:val="22"/>
        </w:rPr>
      </w:pPr>
    </w:p>
    <w:p w14:paraId="1EB4EECE" w14:textId="35724549" w:rsidR="00702DB8" w:rsidRPr="00105C13" w:rsidRDefault="0094575C" w:rsidP="00105C13">
      <w:pPr>
        <w:pStyle w:val="ListParagraph"/>
        <w:numPr>
          <w:ilvl w:val="0"/>
          <w:numId w:val="2"/>
        </w:numPr>
        <w:jc w:val="both"/>
        <w:rPr>
          <w:rFonts w:ascii="Calibri" w:hAnsi="Calibri" w:cs="Calibri"/>
          <w:sz w:val="22"/>
          <w:szCs w:val="22"/>
        </w:rPr>
      </w:pPr>
      <w:r w:rsidRPr="00105C13">
        <w:rPr>
          <w:rFonts w:ascii="Calibri" w:hAnsi="Calibri" w:cs="Calibri"/>
          <w:sz w:val="22"/>
          <w:szCs w:val="22"/>
        </w:rPr>
        <w:t xml:space="preserve">Priežiūros paslaugų atlikimo </w:t>
      </w:r>
      <w:r w:rsidR="00702DB8" w:rsidRPr="00105C13">
        <w:rPr>
          <w:rFonts w:ascii="Calibri" w:hAnsi="Calibri" w:cs="Calibri"/>
          <w:sz w:val="22"/>
          <w:szCs w:val="22"/>
        </w:rPr>
        <w:t>sąlygos</w:t>
      </w:r>
      <w:r w:rsidRPr="00105C13">
        <w:rPr>
          <w:rFonts w:ascii="Calibri" w:hAnsi="Calibri" w:cs="Calibri"/>
          <w:sz w:val="22"/>
          <w:szCs w:val="22"/>
        </w:rPr>
        <w:t>:      </w:t>
      </w:r>
    </w:p>
    <w:p w14:paraId="7D295D42" w14:textId="5DC65598" w:rsidR="0094575C" w:rsidRPr="00105C13" w:rsidRDefault="00702DB8" w:rsidP="00105C13">
      <w:pPr>
        <w:pStyle w:val="ListParagraph"/>
        <w:numPr>
          <w:ilvl w:val="1"/>
          <w:numId w:val="2"/>
        </w:numPr>
        <w:jc w:val="both"/>
        <w:rPr>
          <w:rFonts w:ascii="Calibri" w:hAnsi="Calibri" w:cs="Calibri"/>
          <w:sz w:val="22"/>
          <w:szCs w:val="22"/>
        </w:rPr>
      </w:pPr>
      <w:r w:rsidRPr="00105C13">
        <w:rPr>
          <w:rFonts w:ascii="Calibri" w:hAnsi="Calibri" w:cs="Calibri"/>
          <w:sz w:val="22"/>
          <w:szCs w:val="22"/>
        </w:rPr>
        <w:t>Paslaugų teikimo terminai:</w:t>
      </w:r>
      <w:r w:rsidR="0094575C" w:rsidRPr="00105C13">
        <w:rPr>
          <w:rFonts w:ascii="Calibri" w:hAnsi="Calibri" w:cs="Calibri"/>
          <w:sz w:val="22"/>
          <w:szCs w:val="22"/>
        </w:rPr>
        <w:t xml:space="preserve">        </w:t>
      </w:r>
    </w:p>
    <w:tbl>
      <w:tblPr>
        <w:tblW w:w="0" w:type="auto"/>
        <w:tblCellMar>
          <w:left w:w="0" w:type="dxa"/>
          <w:right w:w="0" w:type="dxa"/>
        </w:tblCellMar>
        <w:tblLook w:val="04A0" w:firstRow="1" w:lastRow="0" w:firstColumn="1" w:lastColumn="0" w:noHBand="0" w:noVBand="1"/>
      </w:tblPr>
      <w:tblGrid>
        <w:gridCol w:w="2037"/>
        <w:gridCol w:w="3297"/>
        <w:gridCol w:w="3672"/>
      </w:tblGrid>
      <w:tr w:rsidR="0094575C" w:rsidRPr="00105C13" w14:paraId="2F81FFAE" w14:textId="77777777">
        <w:trPr>
          <w:trHeight w:val="453"/>
        </w:trPr>
        <w:tc>
          <w:tcPr>
            <w:tcW w:w="21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BA098" w14:textId="77777777" w:rsidR="0094575C" w:rsidRPr="00105C13" w:rsidRDefault="0094575C" w:rsidP="00105C13">
            <w:pPr>
              <w:jc w:val="both"/>
              <w:rPr>
                <w:rFonts w:ascii="Calibri" w:hAnsi="Calibri" w:cs="Calibri"/>
                <w:sz w:val="22"/>
                <w:szCs w:val="22"/>
              </w:rPr>
            </w:pPr>
            <w:r w:rsidRPr="00105C13">
              <w:rPr>
                <w:rFonts w:ascii="Calibri" w:hAnsi="Calibri" w:cs="Calibri"/>
                <w:sz w:val="22"/>
                <w:szCs w:val="22"/>
              </w:rPr>
              <w:t>Incidento tipas</w:t>
            </w:r>
          </w:p>
          <w:p w14:paraId="087CA530" w14:textId="77777777" w:rsidR="0094575C" w:rsidRPr="00105C13" w:rsidRDefault="0094575C" w:rsidP="00105C13">
            <w:pPr>
              <w:jc w:val="both"/>
              <w:rPr>
                <w:rFonts w:ascii="Calibri" w:hAnsi="Calibri" w:cs="Calibri"/>
                <w:b/>
                <w:bCs/>
                <w:sz w:val="22"/>
                <w:szCs w:val="22"/>
              </w:rPr>
            </w:pP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D9DE3B" w14:textId="77777777" w:rsidR="0094575C" w:rsidRPr="00105C13" w:rsidRDefault="0094575C" w:rsidP="00105C13">
            <w:pPr>
              <w:jc w:val="both"/>
              <w:rPr>
                <w:rFonts w:ascii="Calibri" w:hAnsi="Calibri" w:cs="Calibri"/>
                <w:sz w:val="22"/>
                <w:szCs w:val="22"/>
              </w:rPr>
            </w:pPr>
            <w:r w:rsidRPr="00105C13">
              <w:rPr>
                <w:rFonts w:ascii="Calibri" w:hAnsi="Calibri" w:cs="Calibri"/>
                <w:sz w:val="22"/>
                <w:szCs w:val="22"/>
              </w:rPr>
              <w:t>Reakcijos laikas darbo valandomis (val.)</w:t>
            </w:r>
          </w:p>
        </w:tc>
        <w:tc>
          <w:tcPr>
            <w:tcW w:w="396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12F5553" w14:textId="77777777" w:rsidR="0094575C" w:rsidRPr="00105C13" w:rsidRDefault="0094575C" w:rsidP="00105C13">
            <w:pPr>
              <w:jc w:val="both"/>
              <w:rPr>
                <w:rFonts w:ascii="Calibri" w:hAnsi="Calibri" w:cs="Calibri"/>
                <w:sz w:val="22"/>
                <w:szCs w:val="22"/>
              </w:rPr>
            </w:pPr>
            <w:r w:rsidRPr="00105C13">
              <w:rPr>
                <w:rFonts w:ascii="Calibri" w:hAnsi="Calibri" w:cs="Calibri"/>
                <w:sz w:val="22"/>
                <w:szCs w:val="22"/>
              </w:rPr>
              <w:t>Sprendimo pateikimas darbo valandomis (val.) arba darbo dienomis (d. d.)</w:t>
            </w:r>
          </w:p>
          <w:p w14:paraId="7FE92D76" w14:textId="77777777" w:rsidR="0094575C" w:rsidRPr="00105C13" w:rsidRDefault="0094575C" w:rsidP="00105C13">
            <w:pPr>
              <w:jc w:val="both"/>
              <w:rPr>
                <w:rFonts w:ascii="Calibri" w:hAnsi="Calibri" w:cs="Calibri"/>
                <w:sz w:val="22"/>
                <w:szCs w:val="22"/>
              </w:rPr>
            </w:pPr>
          </w:p>
        </w:tc>
      </w:tr>
      <w:tr w:rsidR="0094575C" w:rsidRPr="00105C13" w14:paraId="12EA3A45" w14:textId="77777777">
        <w:trPr>
          <w:trHeight w:val="315"/>
        </w:trPr>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3A7AC6" w14:textId="77777777" w:rsidR="0094575C" w:rsidRPr="00105C13" w:rsidRDefault="0094575C" w:rsidP="00105C13">
            <w:pPr>
              <w:jc w:val="both"/>
              <w:rPr>
                <w:rFonts w:ascii="Calibri" w:hAnsi="Calibri" w:cs="Calibri"/>
                <w:b/>
                <w:bCs/>
                <w:sz w:val="22"/>
                <w:szCs w:val="22"/>
              </w:rPr>
            </w:pPr>
            <w:r w:rsidRPr="00105C13">
              <w:rPr>
                <w:rFonts w:ascii="Calibri" w:hAnsi="Calibri" w:cs="Calibri"/>
                <w:b/>
                <w:bCs/>
                <w:sz w:val="22"/>
                <w:szCs w:val="22"/>
              </w:rPr>
              <w:t>Konsultacija</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14:paraId="4384B920" w14:textId="77777777" w:rsidR="0094575C" w:rsidRPr="00105C13" w:rsidRDefault="0094575C" w:rsidP="00105C13">
            <w:pPr>
              <w:jc w:val="both"/>
              <w:rPr>
                <w:rFonts w:ascii="Calibri" w:hAnsi="Calibri" w:cs="Calibri"/>
                <w:sz w:val="22"/>
                <w:szCs w:val="22"/>
              </w:rPr>
            </w:pPr>
            <w:r w:rsidRPr="00105C13">
              <w:rPr>
                <w:rFonts w:ascii="Calibri" w:hAnsi="Calibri" w:cs="Calibri"/>
                <w:sz w:val="22"/>
                <w:szCs w:val="22"/>
              </w:rPr>
              <w:t>iki 16 val.</w:t>
            </w:r>
          </w:p>
        </w:tc>
        <w:tc>
          <w:tcPr>
            <w:tcW w:w="3963" w:type="dxa"/>
            <w:tcBorders>
              <w:top w:val="nil"/>
              <w:left w:val="nil"/>
              <w:bottom w:val="single" w:sz="8" w:space="0" w:color="auto"/>
              <w:right w:val="single" w:sz="8" w:space="0" w:color="auto"/>
            </w:tcBorders>
            <w:tcMar>
              <w:top w:w="0" w:type="dxa"/>
              <w:left w:w="108" w:type="dxa"/>
              <w:bottom w:w="0" w:type="dxa"/>
              <w:right w:w="108" w:type="dxa"/>
            </w:tcMar>
            <w:hideMark/>
          </w:tcPr>
          <w:p w14:paraId="55BEC722" w14:textId="77777777" w:rsidR="0094575C" w:rsidRPr="00105C13" w:rsidRDefault="0094575C" w:rsidP="00105C13">
            <w:pPr>
              <w:jc w:val="both"/>
              <w:rPr>
                <w:rFonts w:ascii="Calibri" w:hAnsi="Calibri" w:cs="Calibri"/>
                <w:sz w:val="22"/>
                <w:szCs w:val="22"/>
              </w:rPr>
            </w:pPr>
            <w:r w:rsidRPr="00105C13">
              <w:rPr>
                <w:rFonts w:ascii="Calibri" w:hAnsi="Calibri" w:cs="Calibri"/>
                <w:sz w:val="22"/>
                <w:szCs w:val="22"/>
              </w:rPr>
              <w:t>iki 16 val.</w:t>
            </w:r>
          </w:p>
        </w:tc>
      </w:tr>
      <w:tr w:rsidR="0094575C" w:rsidRPr="00105C13" w14:paraId="244E2B63" w14:textId="77777777">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CA3784" w14:textId="77777777" w:rsidR="0094575C" w:rsidRPr="00105C13" w:rsidRDefault="0094575C" w:rsidP="00105C13">
            <w:pPr>
              <w:jc w:val="both"/>
              <w:rPr>
                <w:rFonts w:ascii="Calibri" w:hAnsi="Calibri" w:cs="Calibri"/>
                <w:b/>
                <w:bCs/>
                <w:sz w:val="22"/>
                <w:szCs w:val="22"/>
              </w:rPr>
            </w:pPr>
            <w:r w:rsidRPr="00105C13">
              <w:rPr>
                <w:rFonts w:ascii="Calibri" w:hAnsi="Calibri" w:cs="Calibri"/>
                <w:b/>
                <w:bCs/>
                <w:sz w:val="22"/>
                <w:szCs w:val="22"/>
              </w:rPr>
              <w:t>Klaida</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14:paraId="6EC0A39C" w14:textId="77777777" w:rsidR="0094575C" w:rsidRPr="00105C13" w:rsidRDefault="0094575C" w:rsidP="00105C13">
            <w:pPr>
              <w:jc w:val="both"/>
              <w:rPr>
                <w:rFonts w:ascii="Calibri" w:hAnsi="Calibri" w:cs="Calibri"/>
                <w:sz w:val="22"/>
                <w:szCs w:val="22"/>
              </w:rPr>
            </w:pPr>
            <w:r w:rsidRPr="00105C13">
              <w:rPr>
                <w:rFonts w:ascii="Calibri" w:hAnsi="Calibri" w:cs="Calibri"/>
                <w:sz w:val="22"/>
                <w:szCs w:val="22"/>
              </w:rPr>
              <w:t>iki 12 val.</w:t>
            </w:r>
          </w:p>
        </w:tc>
        <w:tc>
          <w:tcPr>
            <w:tcW w:w="3963" w:type="dxa"/>
            <w:tcBorders>
              <w:top w:val="nil"/>
              <w:left w:val="nil"/>
              <w:bottom w:val="single" w:sz="8" w:space="0" w:color="auto"/>
              <w:right w:val="single" w:sz="8" w:space="0" w:color="auto"/>
            </w:tcBorders>
            <w:tcMar>
              <w:top w:w="0" w:type="dxa"/>
              <w:left w:w="108" w:type="dxa"/>
              <w:bottom w:w="0" w:type="dxa"/>
              <w:right w:w="108" w:type="dxa"/>
            </w:tcMar>
            <w:hideMark/>
          </w:tcPr>
          <w:p w14:paraId="6F517DA6" w14:textId="77777777" w:rsidR="0094575C" w:rsidRPr="00105C13" w:rsidRDefault="0094575C" w:rsidP="00105C13">
            <w:pPr>
              <w:jc w:val="both"/>
              <w:rPr>
                <w:rFonts w:ascii="Calibri" w:hAnsi="Calibri" w:cs="Calibri"/>
                <w:sz w:val="22"/>
                <w:szCs w:val="22"/>
              </w:rPr>
            </w:pPr>
            <w:r w:rsidRPr="00105C13">
              <w:rPr>
                <w:rFonts w:ascii="Calibri" w:hAnsi="Calibri" w:cs="Calibri"/>
                <w:sz w:val="22"/>
                <w:szCs w:val="22"/>
              </w:rPr>
              <w:t xml:space="preserve">iki 15 d. d. </w:t>
            </w:r>
          </w:p>
        </w:tc>
      </w:tr>
      <w:tr w:rsidR="0094575C" w:rsidRPr="00105C13" w14:paraId="7FCBBDB2" w14:textId="77777777">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E345F6" w14:textId="77777777" w:rsidR="0094575C" w:rsidRPr="00105C13" w:rsidRDefault="0094575C" w:rsidP="00105C13">
            <w:pPr>
              <w:jc w:val="both"/>
              <w:rPr>
                <w:rFonts w:ascii="Calibri" w:hAnsi="Calibri" w:cs="Calibri"/>
                <w:sz w:val="22"/>
                <w:szCs w:val="22"/>
              </w:rPr>
            </w:pPr>
            <w:r w:rsidRPr="00105C13">
              <w:rPr>
                <w:rFonts w:ascii="Calibri" w:hAnsi="Calibri" w:cs="Calibri"/>
                <w:b/>
                <w:bCs/>
                <w:sz w:val="22"/>
                <w:szCs w:val="22"/>
              </w:rPr>
              <w:t>Kritinė klaida</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14:paraId="5AFFD5C4" w14:textId="77777777" w:rsidR="0094575C" w:rsidRPr="00105C13" w:rsidRDefault="0094575C" w:rsidP="00105C13">
            <w:pPr>
              <w:jc w:val="both"/>
              <w:rPr>
                <w:rFonts w:ascii="Calibri" w:hAnsi="Calibri" w:cs="Calibri"/>
                <w:sz w:val="22"/>
                <w:szCs w:val="22"/>
              </w:rPr>
            </w:pPr>
            <w:r w:rsidRPr="00105C13">
              <w:rPr>
                <w:rFonts w:ascii="Calibri" w:hAnsi="Calibri" w:cs="Calibri"/>
                <w:sz w:val="22"/>
                <w:szCs w:val="22"/>
              </w:rPr>
              <w:t xml:space="preserve">iki 8 val.  </w:t>
            </w:r>
          </w:p>
        </w:tc>
        <w:tc>
          <w:tcPr>
            <w:tcW w:w="3963" w:type="dxa"/>
            <w:tcBorders>
              <w:top w:val="nil"/>
              <w:left w:val="nil"/>
              <w:bottom w:val="single" w:sz="8" w:space="0" w:color="auto"/>
              <w:right w:val="single" w:sz="8" w:space="0" w:color="auto"/>
            </w:tcBorders>
            <w:tcMar>
              <w:top w:w="0" w:type="dxa"/>
              <w:left w:w="108" w:type="dxa"/>
              <w:bottom w:w="0" w:type="dxa"/>
              <w:right w:w="108" w:type="dxa"/>
            </w:tcMar>
            <w:hideMark/>
          </w:tcPr>
          <w:p w14:paraId="23B8B385" w14:textId="77777777" w:rsidR="0094575C" w:rsidRPr="00105C13" w:rsidRDefault="0094575C" w:rsidP="00105C13">
            <w:pPr>
              <w:jc w:val="both"/>
              <w:rPr>
                <w:rFonts w:ascii="Calibri" w:hAnsi="Calibri" w:cs="Calibri"/>
                <w:sz w:val="22"/>
                <w:szCs w:val="22"/>
              </w:rPr>
            </w:pPr>
            <w:r w:rsidRPr="00105C13">
              <w:rPr>
                <w:rFonts w:ascii="Calibri" w:hAnsi="Calibri" w:cs="Calibri"/>
                <w:sz w:val="22"/>
                <w:szCs w:val="22"/>
              </w:rPr>
              <w:t xml:space="preserve">iki 16 val. </w:t>
            </w:r>
          </w:p>
        </w:tc>
      </w:tr>
      <w:tr w:rsidR="0094575C" w:rsidRPr="00105C13" w14:paraId="14F3EB46" w14:textId="77777777">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394156" w14:textId="77777777" w:rsidR="0094575C" w:rsidRPr="00105C13" w:rsidRDefault="0094575C" w:rsidP="00105C13">
            <w:pPr>
              <w:jc w:val="both"/>
              <w:rPr>
                <w:rFonts w:ascii="Calibri" w:hAnsi="Calibri" w:cs="Calibri"/>
                <w:b/>
                <w:bCs/>
                <w:sz w:val="22"/>
                <w:szCs w:val="22"/>
              </w:rPr>
            </w:pPr>
            <w:r w:rsidRPr="00105C13">
              <w:rPr>
                <w:rFonts w:ascii="Calibri" w:hAnsi="Calibri" w:cs="Calibri"/>
                <w:b/>
                <w:bCs/>
                <w:sz w:val="22"/>
                <w:szCs w:val="22"/>
              </w:rPr>
              <w:t>Sistemos problema</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14:paraId="1D8C5AD5" w14:textId="77777777" w:rsidR="0094575C" w:rsidRPr="00105C13" w:rsidRDefault="0094575C" w:rsidP="00105C13">
            <w:pPr>
              <w:jc w:val="both"/>
              <w:rPr>
                <w:rFonts w:ascii="Calibri" w:hAnsi="Calibri" w:cs="Calibri"/>
                <w:sz w:val="22"/>
                <w:szCs w:val="22"/>
              </w:rPr>
            </w:pPr>
            <w:r w:rsidRPr="00105C13">
              <w:rPr>
                <w:rFonts w:ascii="Calibri" w:hAnsi="Calibri" w:cs="Calibri"/>
                <w:sz w:val="22"/>
                <w:szCs w:val="22"/>
              </w:rPr>
              <w:t>Iki 12 val.</w:t>
            </w:r>
          </w:p>
        </w:tc>
        <w:tc>
          <w:tcPr>
            <w:tcW w:w="3963" w:type="dxa"/>
            <w:tcBorders>
              <w:top w:val="nil"/>
              <w:left w:val="nil"/>
              <w:bottom w:val="single" w:sz="8" w:space="0" w:color="auto"/>
              <w:right w:val="single" w:sz="8" w:space="0" w:color="auto"/>
            </w:tcBorders>
            <w:tcMar>
              <w:top w:w="0" w:type="dxa"/>
              <w:left w:w="108" w:type="dxa"/>
              <w:bottom w:w="0" w:type="dxa"/>
              <w:right w:w="108" w:type="dxa"/>
            </w:tcMar>
            <w:hideMark/>
          </w:tcPr>
          <w:p w14:paraId="2C856802" w14:textId="77777777" w:rsidR="0094575C" w:rsidRPr="00105C13" w:rsidRDefault="0094575C" w:rsidP="00105C13">
            <w:pPr>
              <w:jc w:val="both"/>
              <w:rPr>
                <w:rFonts w:ascii="Calibri" w:hAnsi="Calibri" w:cs="Calibri"/>
                <w:sz w:val="22"/>
                <w:szCs w:val="22"/>
              </w:rPr>
            </w:pPr>
            <w:r w:rsidRPr="00105C13">
              <w:rPr>
                <w:rFonts w:ascii="Calibri" w:hAnsi="Calibri" w:cs="Calibri"/>
                <w:sz w:val="22"/>
                <w:szCs w:val="22"/>
              </w:rPr>
              <w:t>Iki 15 d. d.</w:t>
            </w:r>
          </w:p>
        </w:tc>
      </w:tr>
      <w:tr w:rsidR="0094575C" w:rsidRPr="00105C13" w14:paraId="6F7445B6" w14:textId="77777777">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958809" w14:textId="77777777" w:rsidR="0094575C" w:rsidRPr="00105C13" w:rsidRDefault="0094575C" w:rsidP="00105C13">
            <w:pPr>
              <w:jc w:val="both"/>
              <w:rPr>
                <w:rFonts w:ascii="Calibri" w:hAnsi="Calibri" w:cs="Calibri"/>
                <w:sz w:val="22"/>
                <w:szCs w:val="22"/>
              </w:rPr>
            </w:pPr>
            <w:r w:rsidRPr="00105C13">
              <w:rPr>
                <w:rFonts w:ascii="Calibri" w:hAnsi="Calibri" w:cs="Calibri"/>
                <w:b/>
                <w:bCs/>
                <w:sz w:val="22"/>
                <w:szCs w:val="22"/>
              </w:rPr>
              <w:t>Produkto problema</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14:paraId="3F90B688" w14:textId="77777777" w:rsidR="0094575C" w:rsidRPr="00105C13" w:rsidRDefault="0094575C" w:rsidP="00105C13">
            <w:pPr>
              <w:jc w:val="both"/>
              <w:rPr>
                <w:rFonts w:ascii="Calibri" w:hAnsi="Calibri" w:cs="Calibri"/>
                <w:sz w:val="22"/>
                <w:szCs w:val="22"/>
              </w:rPr>
            </w:pPr>
            <w:r w:rsidRPr="00105C13">
              <w:rPr>
                <w:rFonts w:ascii="Calibri" w:hAnsi="Calibri" w:cs="Calibri"/>
                <w:sz w:val="22"/>
                <w:szCs w:val="22"/>
              </w:rPr>
              <w:t xml:space="preserve">iki 12 val. </w:t>
            </w:r>
          </w:p>
        </w:tc>
        <w:tc>
          <w:tcPr>
            <w:tcW w:w="3963" w:type="dxa"/>
            <w:tcBorders>
              <w:top w:val="nil"/>
              <w:left w:val="nil"/>
              <w:bottom w:val="single" w:sz="8" w:space="0" w:color="auto"/>
              <w:right w:val="single" w:sz="8" w:space="0" w:color="auto"/>
            </w:tcBorders>
            <w:tcMar>
              <w:top w:w="0" w:type="dxa"/>
              <w:left w:w="108" w:type="dxa"/>
              <w:bottom w:w="0" w:type="dxa"/>
              <w:right w:w="108" w:type="dxa"/>
            </w:tcMar>
            <w:hideMark/>
          </w:tcPr>
          <w:p w14:paraId="2DB76396" w14:textId="316E5024" w:rsidR="007B4D4D" w:rsidRPr="00105C13" w:rsidRDefault="0094575C" w:rsidP="00105C13">
            <w:pPr>
              <w:jc w:val="both"/>
              <w:rPr>
                <w:rFonts w:ascii="Calibri" w:hAnsi="Calibri" w:cs="Calibri"/>
                <w:sz w:val="22"/>
                <w:szCs w:val="22"/>
              </w:rPr>
            </w:pPr>
            <w:r w:rsidRPr="00105C13">
              <w:rPr>
                <w:rFonts w:ascii="Calibri" w:hAnsi="Calibri" w:cs="Calibri"/>
                <w:sz w:val="22"/>
                <w:szCs w:val="22"/>
              </w:rPr>
              <w:t xml:space="preserve">iki 15 d. d. </w:t>
            </w:r>
          </w:p>
        </w:tc>
      </w:tr>
    </w:tbl>
    <w:p w14:paraId="1310E8D1" w14:textId="0AC067C8" w:rsidR="007B4D4D" w:rsidRPr="00105C13" w:rsidRDefault="007B4D4D" w:rsidP="00105C13">
      <w:pPr>
        <w:pStyle w:val="ListParagraph"/>
        <w:ind w:left="1095"/>
        <w:jc w:val="both"/>
        <w:rPr>
          <w:rFonts w:ascii="Calibri" w:hAnsi="Calibri" w:cs="Calibri"/>
          <w:sz w:val="22"/>
          <w:szCs w:val="22"/>
        </w:rPr>
      </w:pPr>
    </w:p>
    <w:p w14:paraId="4B891718" w14:textId="700536B6" w:rsidR="005542B4" w:rsidRPr="00105C13" w:rsidRDefault="0094575C" w:rsidP="00105C13">
      <w:pPr>
        <w:pStyle w:val="ListParagraph"/>
        <w:numPr>
          <w:ilvl w:val="1"/>
          <w:numId w:val="2"/>
        </w:numPr>
        <w:jc w:val="both"/>
        <w:rPr>
          <w:rFonts w:ascii="Calibri" w:hAnsi="Calibri" w:cs="Calibri"/>
          <w:sz w:val="22"/>
          <w:szCs w:val="22"/>
        </w:rPr>
      </w:pPr>
      <w:r w:rsidRPr="00105C13">
        <w:rPr>
          <w:rFonts w:ascii="Calibri" w:hAnsi="Calibri" w:cs="Calibri"/>
          <w:sz w:val="22"/>
          <w:szCs w:val="22"/>
        </w:rPr>
        <w:t>Priežiūros ir konsultacijų paslaugos turi būti teikiamos telefonu, el. paštu arba „Support“ sistemoje pagal Pirkėjo pateikiamus  ar minėtoje pagalbos sistemoje užregistruotus paklausimus;</w:t>
      </w:r>
    </w:p>
    <w:p w14:paraId="56EAA3BA" w14:textId="77777777" w:rsidR="005542B4" w:rsidRPr="00105C13" w:rsidRDefault="0094575C" w:rsidP="00105C13">
      <w:pPr>
        <w:pStyle w:val="ListParagraph"/>
        <w:numPr>
          <w:ilvl w:val="1"/>
          <w:numId w:val="2"/>
        </w:numPr>
        <w:jc w:val="both"/>
        <w:rPr>
          <w:rFonts w:ascii="Calibri" w:hAnsi="Calibri" w:cs="Calibri"/>
          <w:sz w:val="22"/>
          <w:szCs w:val="22"/>
        </w:rPr>
      </w:pPr>
      <w:r w:rsidRPr="00105C13">
        <w:rPr>
          <w:rFonts w:ascii="Calibri" w:hAnsi="Calibri" w:cs="Calibri"/>
          <w:sz w:val="22"/>
          <w:szCs w:val="22"/>
        </w:rPr>
        <w:t>Tiekėjas turi pateikti Pirkėjui savo atstovų kontaktinius duomenis (tel. numerius, elektroninio pašto adresus), kuriais galima susisiekti dėl paslaugų teikimo, ir informuoti Pirkėją apie jų pasikeitimą sutarties galiojimo metu;</w:t>
      </w:r>
      <w:r w:rsidR="005542B4" w:rsidRPr="00105C13">
        <w:rPr>
          <w:rFonts w:ascii="Calibri" w:hAnsi="Calibri" w:cs="Calibri"/>
          <w:sz w:val="22"/>
          <w:szCs w:val="22"/>
        </w:rPr>
        <w:t xml:space="preserve"> </w:t>
      </w:r>
    </w:p>
    <w:p w14:paraId="456B1E08" w14:textId="77777777" w:rsidR="005542B4" w:rsidRPr="00105C13" w:rsidRDefault="0094575C" w:rsidP="00105C13">
      <w:pPr>
        <w:pStyle w:val="ListParagraph"/>
        <w:numPr>
          <w:ilvl w:val="1"/>
          <w:numId w:val="2"/>
        </w:numPr>
        <w:jc w:val="both"/>
        <w:rPr>
          <w:rFonts w:ascii="Calibri" w:hAnsi="Calibri" w:cs="Calibri"/>
          <w:sz w:val="22"/>
          <w:szCs w:val="22"/>
        </w:rPr>
      </w:pPr>
      <w:r w:rsidRPr="00105C13">
        <w:rPr>
          <w:rFonts w:ascii="Calibri" w:hAnsi="Calibri" w:cs="Calibri"/>
          <w:sz w:val="22"/>
          <w:szCs w:val="22"/>
        </w:rPr>
        <w:t>Priklausomai nuo to, kokiu būdu Pirkėjas pateikia paklausimą, Tiekėjas paslaugas turi suteikti atitinkama ar kita Tiekėjo pasiūlyta ir Pirkėjui priimtina forma. Tiekėjas turi užtikrinti, kad atsakymas į Pirkėjo pateiktą paklausimą dėl konsultacijos būtų aiškus;</w:t>
      </w:r>
    </w:p>
    <w:p w14:paraId="2F8A53E4" w14:textId="49BDE0D2" w:rsidR="000C3D31" w:rsidRPr="00105C13" w:rsidRDefault="005542B4" w:rsidP="00105C13">
      <w:pPr>
        <w:pStyle w:val="ListParagraph"/>
        <w:numPr>
          <w:ilvl w:val="1"/>
          <w:numId w:val="2"/>
        </w:numPr>
        <w:jc w:val="both"/>
        <w:rPr>
          <w:rFonts w:ascii="Calibri" w:hAnsi="Calibri" w:cs="Calibri"/>
          <w:sz w:val="22"/>
          <w:szCs w:val="22"/>
        </w:rPr>
      </w:pPr>
      <w:r w:rsidRPr="00105C13">
        <w:rPr>
          <w:rFonts w:ascii="Calibri" w:hAnsi="Calibri" w:cs="Calibri"/>
          <w:sz w:val="22"/>
          <w:szCs w:val="22"/>
        </w:rPr>
        <w:t>Je</w:t>
      </w:r>
      <w:r w:rsidR="0094575C" w:rsidRPr="00105C13">
        <w:rPr>
          <w:rFonts w:ascii="Calibri" w:hAnsi="Calibri" w:cs="Calibri"/>
          <w:sz w:val="22"/>
          <w:szCs w:val="22"/>
        </w:rPr>
        <w:t>i Tiekėjas negali pateikti sprendimą per nustatytą laiką, jis turi nedelsiant informuoti apie tai Pirkėją paaiškinant priežastis, kada numatyta pateikti sprendimą bei gauti Pirkėjo patvirtinimą, kad jis sutinka pratęsti sprendimo laiką.</w:t>
      </w:r>
    </w:p>
    <w:sectPr w:rsidR="000C3D31" w:rsidRPr="00105C13">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153274"/>
    <w:multiLevelType w:val="multilevel"/>
    <w:tmpl w:val="2854AA52"/>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ascii="Calibri" w:eastAsiaTheme="minorHAnsi" w:hAnsi="Calibri" w:cs="Calibri" w:hint="default"/>
      </w:rPr>
    </w:lvl>
    <w:lvl w:ilvl="2">
      <w:start w:val="1"/>
      <w:numFmt w:val="decimal"/>
      <w:isLgl/>
      <w:lvlText w:val="%1.%2.%3"/>
      <w:lvlJc w:val="left"/>
      <w:pPr>
        <w:ind w:left="1800" w:hanging="720"/>
      </w:pPr>
      <w:rPr>
        <w:rFonts w:ascii="Calibri" w:eastAsiaTheme="minorHAnsi" w:hAnsi="Calibri" w:cs="Calibri" w:hint="default"/>
      </w:rPr>
    </w:lvl>
    <w:lvl w:ilvl="3">
      <w:start w:val="1"/>
      <w:numFmt w:val="decimal"/>
      <w:isLgl/>
      <w:lvlText w:val="%1.%2.%3.%4"/>
      <w:lvlJc w:val="left"/>
      <w:pPr>
        <w:ind w:left="2520" w:hanging="1080"/>
      </w:pPr>
      <w:rPr>
        <w:rFonts w:ascii="Calibri" w:eastAsiaTheme="minorHAnsi" w:hAnsi="Calibri" w:cs="Calibri" w:hint="default"/>
      </w:rPr>
    </w:lvl>
    <w:lvl w:ilvl="4">
      <w:start w:val="1"/>
      <w:numFmt w:val="decimal"/>
      <w:isLgl/>
      <w:lvlText w:val="%1.%2.%3.%4.%5"/>
      <w:lvlJc w:val="left"/>
      <w:pPr>
        <w:ind w:left="3207" w:hanging="1080"/>
      </w:pPr>
      <w:rPr>
        <w:rFonts w:ascii="Calibri" w:eastAsiaTheme="minorHAnsi" w:hAnsi="Calibri" w:cs="Calibri" w:hint="default"/>
      </w:rPr>
    </w:lvl>
    <w:lvl w:ilvl="5">
      <w:start w:val="1"/>
      <w:numFmt w:val="decimal"/>
      <w:isLgl/>
      <w:lvlText w:val="%1.%2.%3.%4.%5.%6"/>
      <w:lvlJc w:val="left"/>
      <w:pPr>
        <w:ind w:left="3600" w:hanging="1440"/>
      </w:pPr>
      <w:rPr>
        <w:rFonts w:ascii="Calibri" w:eastAsiaTheme="minorHAnsi" w:hAnsi="Calibri" w:cs="Calibri" w:hint="default"/>
      </w:rPr>
    </w:lvl>
    <w:lvl w:ilvl="6">
      <w:start w:val="1"/>
      <w:numFmt w:val="decimal"/>
      <w:isLgl/>
      <w:lvlText w:val="%1.%2.%3.%4.%5.%6.%7"/>
      <w:lvlJc w:val="left"/>
      <w:pPr>
        <w:ind w:left="3960" w:hanging="1440"/>
      </w:pPr>
      <w:rPr>
        <w:rFonts w:ascii="Calibri" w:eastAsiaTheme="minorHAnsi" w:hAnsi="Calibri" w:cs="Calibri" w:hint="default"/>
      </w:rPr>
    </w:lvl>
    <w:lvl w:ilvl="7">
      <w:start w:val="1"/>
      <w:numFmt w:val="decimal"/>
      <w:isLgl/>
      <w:lvlText w:val="%1.%2.%3.%4.%5.%6.%7.%8"/>
      <w:lvlJc w:val="left"/>
      <w:pPr>
        <w:ind w:left="4680" w:hanging="1800"/>
      </w:pPr>
      <w:rPr>
        <w:rFonts w:asciiTheme="minorHAnsi" w:eastAsiaTheme="minorHAnsi" w:hAnsiTheme="minorHAnsi" w:cstheme="minorBidi" w:hint="default"/>
      </w:rPr>
    </w:lvl>
    <w:lvl w:ilvl="8">
      <w:start w:val="1"/>
      <w:numFmt w:val="decimal"/>
      <w:isLgl/>
      <w:lvlText w:val="%1.%2.%3.%4.%5.%6.%7.%8.%9"/>
      <w:lvlJc w:val="left"/>
      <w:pPr>
        <w:ind w:left="5040" w:hanging="1800"/>
      </w:pPr>
      <w:rPr>
        <w:rFonts w:asciiTheme="minorHAnsi" w:eastAsiaTheme="minorHAnsi" w:hAnsiTheme="minorHAnsi" w:cstheme="minorBidi" w:hint="default"/>
      </w:rPr>
    </w:lvl>
  </w:abstractNum>
  <w:abstractNum w:abstractNumId="1" w15:restartNumberingAfterBreak="0">
    <w:nsid w:val="5D280E35"/>
    <w:multiLevelType w:val="hybridMultilevel"/>
    <w:tmpl w:val="3B0EDEF6"/>
    <w:lvl w:ilvl="0" w:tplc="5CDE2914">
      <w:start w:val="2"/>
      <w:numFmt w:val="bullet"/>
      <w:lvlText w:val="-"/>
      <w:lvlJc w:val="left"/>
      <w:pPr>
        <w:ind w:left="1455" w:hanging="360"/>
      </w:pPr>
      <w:rPr>
        <w:rFonts w:ascii="Calibri" w:eastAsiaTheme="minorHAnsi" w:hAnsi="Calibri" w:cs="Calibri" w:hint="default"/>
      </w:rPr>
    </w:lvl>
    <w:lvl w:ilvl="1" w:tplc="04270003" w:tentative="1">
      <w:start w:val="1"/>
      <w:numFmt w:val="bullet"/>
      <w:lvlText w:val="o"/>
      <w:lvlJc w:val="left"/>
      <w:pPr>
        <w:ind w:left="2175" w:hanging="360"/>
      </w:pPr>
      <w:rPr>
        <w:rFonts w:ascii="Courier New" w:hAnsi="Courier New" w:cs="Courier New" w:hint="default"/>
      </w:rPr>
    </w:lvl>
    <w:lvl w:ilvl="2" w:tplc="04270005" w:tentative="1">
      <w:start w:val="1"/>
      <w:numFmt w:val="bullet"/>
      <w:lvlText w:val=""/>
      <w:lvlJc w:val="left"/>
      <w:pPr>
        <w:ind w:left="2895" w:hanging="360"/>
      </w:pPr>
      <w:rPr>
        <w:rFonts w:ascii="Wingdings" w:hAnsi="Wingdings" w:hint="default"/>
      </w:rPr>
    </w:lvl>
    <w:lvl w:ilvl="3" w:tplc="04270001" w:tentative="1">
      <w:start w:val="1"/>
      <w:numFmt w:val="bullet"/>
      <w:lvlText w:val=""/>
      <w:lvlJc w:val="left"/>
      <w:pPr>
        <w:ind w:left="3615" w:hanging="360"/>
      </w:pPr>
      <w:rPr>
        <w:rFonts w:ascii="Symbol" w:hAnsi="Symbol" w:hint="default"/>
      </w:rPr>
    </w:lvl>
    <w:lvl w:ilvl="4" w:tplc="04270003" w:tentative="1">
      <w:start w:val="1"/>
      <w:numFmt w:val="bullet"/>
      <w:lvlText w:val="o"/>
      <w:lvlJc w:val="left"/>
      <w:pPr>
        <w:ind w:left="4335" w:hanging="360"/>
      </w:pPr>
      <w:rPr>
        <w:rFonts w:ascii="Courier New" w:hAnsi="Courier New" w:cs="Courier New" w:hint="default"/>
      </w:rPr>
    </w:lvl>
    <w:lvl w:ilvl="5" w:tplc="04270005" w:tentative="1">
      <w:start w:val="1"/>
      <w:numFmt w:val="bullet"/>
      <w:lvlText w:val=""/>
      <w:lvlJc w:val="left"/>
      <w:pPr>
        <w:ind w:left="5055" w:hanging="360"/>
      </w:pPr>
      <w:rPr>
        <w:rFonts w:ascii="Wingdings" w:hAnsi="Wingdings" w:hint="default"/>
      </w:rPr>
    </w:lvl>
    <w:lvl w:ilvl="6" w:tplc="04270001" w:tentative="1">
      <w:start w:val="1"/>
      <w:numFmt w:val="bullet"/>
      <w:lvlText w:val=""/>
      <w:lvlJc w:val="left"/>
      <w:pPr>
        <w:ind w:left="5775" w:hanging="360"/>
      </w:pPr>
      <w:rPr>
        <w:rFonts w:ascii="Symbol" w:hAnsi="Symbol" w:hint="default"/>
      </w:rPr>
    </w:lvl>
    <w:lvl w:ilvl="7" w:tplc="04270003" w:tentative="1">
      <w:start w:val="1"/>
      <w:numFmt w:val="bullet"/>
      <w:lvlText w:val="o"/>
      <w:lvlJc w:val="left"/>
      <w:pPr>
        <w:ind w:left="6495" w:hanging="360"/>
      </w:pPr>
      <w:rPr>
        <w:rFonts w:ascii="Courier New" w:hAnsi="Courier New" w:cs="Courier New" w:hint="default"/>
      </w:rPr>
    </w:lvl>
    <w:lvl w:ilvl="8" w:tplc="04270005" w:tentative="1">
      <w:start w:val="1"/>
      <w:numFmt w:val="bullet"/>
      <w:lvlText w:val=""/>
      <w:lvlJc w:val="left"/>
      <w:pPr>
        <w:ind w:left="7215" w:hanging="360"/>
      </w:pPr>
      <w:rPr>
        <w:rFonts w:ascii="Wingdings" w:hAnsi="Wingdings" w:hint="default"/>
      </w:rPr>
    </w:lvl>
  </w:abstractNum>
  <w:abstractNum w:abstractNumId="2" w15:restartNumberingAfterBreak="0">
    <w:nsid w:val="6C960FD4"/>
    <w:multiLevelType w:val="hybridMultilevel"/>
    <w:tmpl w:val="817CEB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E0865CD"/>
    <w:multiLevelType w:val="multilevel"/>
    <w:tmpl w:val="2854AA52"/>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ascii="Calibri" w:eastAsiaTheme="minorHAnsi" w:hAnsi="Calibri" w:cs="Calibri" w:hint="default"/>
      </w:rPr>
    </w:lvl>
    <w:lvl w:ilvl="2">
      <w:start w:val="1"/>
      <w:numFmt w:val="decimal"/>
      <w:isLgl/>
      <w:lvlText w:val="%1.%2.%3"/>
      <w:lvlJc w:val="left"/>
      <w:pPr>
        <w:ind w:left="1800" w:hanging="720"/>
      </w:pPr>
      <w:rPr>
        <w:rFonts w:ascii="Calibri" w:eastAsiaTheme="minorHAnsi" w:hAnsi="Calibri" w:cs="Calibri" w:hint="default"/>
      </w:rPr>
    </w:lvl>
    <w:lvl w:ilvl="3">
      <w:start w:val="1"/>
      <w:numFmt w:val="decimal"/>
      <w:isLgl/>
      <w:lvlText w:val="%1.%2.%3.%4"/>
      <w:lvlJc w:val="left"/>
      <w:pPr>
        <w:ind w:left="2520" w:hanging="1080"/>
      </w:pPr>
      <w:rPr>
        <w:rFonts w:ascii="Calibri" w:eastAsiaTheme="minorHAnsi" w:hAnsi="Calibri" w:cs="Calibri" w:hint="default"/>
      </w:rPr>
    </w:lvl>
    <w:lvl w:ilvl="4">
      <w:start w:val="1"/>
      <w:numFmt w:val="decimal"/>
      <w:isLgl/>
      <w:lvlText w:val="%1.%2.%3.%4.%5"/>
      <w:lvlJc w:val="left"/>
      <w:pPr>
        <w:ind w:left="3207" w:hanging="1080"/>
      </w:pPr>
      <w:rPr>
        <w:rFonts w:ascii="Calibri" w:eastAsiaTheme="minorHAnsi" w:hAnsi="Calibri" w:cs="Calibri" w:hint="default"/>
      </w:rPr>
    </w:lvl>
    <w:lvl w:ilvl="5">
      <w:start w:val="1"/>
      <w:numFmt w:val="decimal"/>
      <w:isLgl/>
      <w:lvlText w:val="%1.%2.%3.%4.%5.%6"/>
      <w:lvlJc w:val="left"/>
      <w:pPr>
        <w:ind w:left="3600" w:hanging="1440"/>
      </w:pPr>
      <w:rPr>
        <w:rFonts w:ascii="Calibri" w:eastAsiaTheme="minorHAnsi" w:hAnsi="Calibri" w:cs="Calibri" w:hint="default"/>
      </w:rPr>
    </w:lvl>
    <w:lvl w:ilvl="6">
      <w:start w:val="1"/>
      <w:numFmt w:val="decimal"/>
      <w:isLgl/>
      <w:lvlText w:val="%1.%2.%3.%4.%5.%6.%7"/>
      <w:lvlJc w:val="left"/>
      <w:pPr>
        <w:ind w:left="3960" w:hanging="1440"/>
      </w:pPr>
      <w:rPr>
        <w:rFonts w:ascii="Calibri" w:eastAsiaTheme="minorHAnsi" w:hAnsi="Calibri" w:cs="Calibri" w:hint="default"/>
      </w:rPr>
    </w:lvl>
    <w:lvl w:ilvl="7">
      <w:start w:val="1"/>
      <w:numFmt w:val="decimal"/>
      <w:isLgl/>
      <w:lvlText w:val="%1.%2.%3.%4.%5.%6.%7.%8"/>
      <w:lvlJc w:val="left"/>
      <w:pPr>
        <w:ind w:left="4680" w:hanging="1800"/>
      </w:pPr>
      <w:rPr>
        <w:rFonts w:asciiTheme="minorHAnsi" w:eastAsiaTheme="minorHAnsi" w:hAnsiTheme="minorHAnsi" w:cstheme="minorBidi" w:hint="default"/>
      </w:rPr>
    </w:lvl>
    <w:lvl w:ilvl="8">
      <w:start w:val="1"/>
      <w:numFmt w:val="decimal"/>
      <w:isLgl/>
      <w:lvlText w:val="%1.%2.%3.%4.%5.%6.%7.%8.%9"/>
      <w:lvlJc w:val="left"/>
      <w:pPr>
        <w:ind w:left="5040" w:hanging="1800"/>
      </w:pPr>
      <w:rPr>
        <w:rFonts w:asciiTheme="minorHAnsi" w:eastAsiaTheme="minorHAnsi" w:hAnsiTheme="minorHAnsi" w:cstheme="minorBidi" w:hint="default"/>
      </w:rPr>
    </w:lvl>
  </w:abstractNum>
  <w:num w:numId="1" w16cid:durableId="576285901">
    <w:abstractNumId w:val="2"/>
  </w:num>
  <w:num w:numId="2" w16cid:durableId="1927690672">
    <w:abstractNumId w:val="0"/>
  </w:num>
  <w:num w:numId="3" w16cid:durableId="1488934853">
    <w:abstractNumId w:val="3"/>
  </w:num>
  <w:num w:numId="4" w16cid:durableId="8011949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75C"/>
    <w:rsid w:val="000C3D31"/>
    <w:rsid w:val="00105C13"/>
    <w:rsid w:val="0020121E"/>
    <w:rsid w:val="00211367"/>
    <w:rsid w:val="003115C5"/>
    <w:rsid w:val="004D77EE"/>
    <w:rsid w:val="00521B5D"/>
    <w:rsid w:val="005542B4"/>
    <w:rsid w:val="006E2685"/>
    <w:rsid w:val="00702DB8"/>
    <w:rsid w:val="007B4D4D"/>
    <w:rsid w:val="008977B8"/>
    <w:rsid w:val="0094575C"/>
    <w:rsid w:val="00BA1931"/>
    <w:rsid w:val="00C70B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9890E"/>
  <w15:chartTrackingRefBased/>
  <w15:docId w15:val="{2A6B1571-04C2-4582-A03C-59C3E0346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4575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4575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4575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4575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4575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4575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4575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4575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4575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575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4575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4575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4575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4575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4575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4575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4575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4575C"/>
    <w:rPr>
      <w:rFonts w:eastAsiaTheme="majorEastAsia" w:cstheme="majorBidi"/>
      <w:color w:val="272727" w:themeColor="text1" w:themeTint="D8"/>
    </w:rPr>
  </w:style>
  <w:style w:type="paragraph" w:styleId="Title">
    <w:name w:val="Title"/>
    <w:basedOn w:val="Normal"/>
    <w:next w:val="Normal"/>
    <w:link w:val="TitleChar"/>
    <w:uiPriority w:val="10"/>
    <w:qFormat/>
    <w:rsid w:val="0094575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4575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4575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4575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4575C"/>
    <w:pPr>
      <w:spacing w:before="160"/>
      <w:jc w:val="center"/>
    </w:pPr>
    <w:rPr>
      <w:i/>
      <w:iCs/>
      <w:color w:val="404040" w:themeColor="text1" w:themeTint="BF"/>
    </w:rPr>
  </w:style>
  <w:style w:type="character" w:customStyle="1" w:styleId="QuoteChar">
    <w:name w:val="Quote Char"/>
    <w:basedOn w:val="DefaultParagraphFont"/>
    <w:link w:val="Quote"/>
    <w:uiPriority w:val="29"/>
    <w:rsid w:val="0094575C"/>
    <w:rPr>
      <w:i/>
      <w:iCs/>
      <w:color w:val="404040" w:themeColor="text1" w:themeTint="BF"/>
    </w:rPr>
  </w:style>
  <w:style w:type="paragraph" w:styleId="ListParagraph">
    <w:name w:val="List Paragraph"/>
    <w:basedOn w:val="Normal"/>
    <w:uiPriority w:val="34"/>
    <w:qFormat/>
    <w:rsid w:val="0094575C"/>
    <w:pPr>
      <w:ind w:left="720"/>
      <w:contextualSpacing/>
    </w:pPr>
  </w:style>
  <w:style w:type="character" w:styleId="IntenseEmphasis">
    <w:name w:val="Intense Emphasis"/>
    <w:basedOn w:val="DefaultParagraphFont"/>
    <w:uiPriority w:val="21"/>
    <w:qFormat/>
    <w:rsid w:val="0094575C"/>
    <w:rPr>
      <w:i/>
      <w:iCs/>
      <w:color w:val="0F4761" w:themeColor="accent1" w:themeShade="BF"/>
    </w:rPr>
  </w:style>
  <w:style w:type="paragraph" w:styleId="IntenseQuote">
    <w:name w:val="Intense Quote"/>
    <w:basedOn w:val="Normal"/>
    <w:next w:val="Normal"/>
    <w:link w:val="IntenseQuoteChar"/>
    <w:uiPriority w:val="30"/>
    <w:qFormat/>
    <w:rsid w:val="0094575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4575C"/>
    <w:rPr>
      <w:i/>
      <w:iCs/>
      <w:color w:val="0F4761" w:themeColor="accent1" w:themeShade="BF"/>
    </w:rPr>
  </w:style>
  <w:style w:type="character" w:styleId="IntenseReference">
    <w:name w:val="Intense Reference"/>
    <w:basedOn w:val="DefaultParagraphFont"/>
    <w:uiPriority w:val="32"/>
    <w:qFormat/>
    <w:rsid w:val="0094575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2938</Words>
  <Characters>1676</Characters>
  <Application>Microsoft Office Word</Application>
  <DocSecurity>0</DocSecurity>
  <Lines>13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Pečiulis</dc:creator>
  <cp:keywords/>
  <dc:description/>
  <cp:lastModifiedBy>Asta Veličkienė</cp:lastModifiedBy>
  <cp:revision>3</cp:revision>
  <dcterms:created xsi:type="dcterms:W3CDTF">2026-05-13T10:34:00Z</dcterms:created>
  <dcterms:modified xsi:type="dcterms:W3CDTF">2026-05-13T10:35:00Z</dcterms:modified>
</cp:coreProperties>
</file>